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48BF1" w14:textId="77777777" w:rsidR="009A332F" w:rsidRPr="00EB3173" w:rsidRDefault="009A332F" w:rsidP="009A332F">
      <w:pPr>
        <w:rPr>
          <w:rFonts w:ascii="Verdana" w:hAnsi="Verdana"/>
          <w:sz w:val="22"/>
          <w:szCs w:val="22"/>
        </w:rPr>
      </w:pPr>
    </w:p>
    <w:p w14:paraId="70B35C5B" w14:textId="77777777" w:rsidR="0060491A" w:rsidRPr="00904256" w:rsidRDefault="0060491A" w:rsidP="0060491A">
      <w:pPr>
        <w:jc w:val="center"/>
        <w:rPr>
          <w:rFonts w:ascii="Verdana" w:hAnsi="Verdana"/>
          <w:b/>
          <w:bCs/>
          <w:sz w:val="22"/>
          <w:szCs w:val="22"/>
        </w:rPr>
      </w:pPr>
      <w:bookmarkStart w:id="0" w:name="_gjdgxs"/>
      <w:bookmarkEnd w:id="0"/>
    </w:p>
    <w:p w14:paraId="788FB483" w14:textId="77777777" w:rsidR="00AE470E" w:rsidRPr="00FB0E6E" w:rsidRDefault="00AE470E" w:rsidP="00AE470E">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C0CF8E8" w14:textId="77777777" w:rsidR="00AE470E" w:rsidRPr="00FB0E6E" w:rsidRDefault="00AE470E" w:rsidP="00AE470E">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58B5A4BC" w14:textId="77777777" w:rsidR="00AE470E" w:rsidRPr="00FB0E6E" w:rsidRDefault="00AE470E" w:rsidP="00AE470E">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4B7DB2F0" w14:textId="77777777" w:rsidR="00AE470E" w:rsidRPr="00904256" w:rsidRDefault="00AE470E" w:rsidP="00AE470E">
      <w:pPr>
        <w:jc w:val="center"/>
        <w:rPr>
          <w:rFonts w:ascii="Verdana" w:hAnsi="Verdana"/>
          <w:b/>
          <w:bCs/>
          <w:i/>
          <w:iCs/>
          <w:sz w:val="22"/>
          <w:szCs w:val="22"/>
        </w:rPr>
      </w:pPr>
    </w:p>
    <w:p w14:paraId="30467795" w14:textId="77777777" w:rsidR="00AE470E" w:rsidRPr="00904256" w:rsidRDefault="00AE470E" w:rsidP="00AE470E">
      <w:pPr>
        <w:jc w:val="center"/>
        <w:rPr>
          <w:rFonts w:ascii="Verdana" w:hAnsi="Verdana"/>
          <w:b/>
          <w:bCs/>
          <w:i/>
          <w:iCs/>
          <w:sz w:val="22"/>
          <w:szCs w:val="22"/>
        </w:rPr>
      </w:pPr>
    </w:p>
    <w:p w14:paraId="1A66532B" w14:textId="77777777" w:rsidR="00AE470E" w:rsidRPr="00904256" w:rsidRDefault="00AE470E" w:rsidP="00AE470E">
      <w:pPr>
        <w:jc w:val="center"/>
        <w:rPr>
          <w:rFonts w:ascii="Verdana" w:hAnsi="Verdana"/>
          <w:b/>
          <w:bCs/>
          <w:sz w:val="22"/>
          <w:szCs w:val="22"/>
        </w:rPr>
      </w:pPr>
    </w:p>
    <w:p w14:paraId="62914966" w14:textId="77777777" w:rsidR="00AE470E" w:rsidRPr="00904256" w:rsidRDefault="00AE470E" w:rsidP="00AE470E">
      <w:pPr>
        <w:jc w:val="center"/>
        <w:rPr>
          <w:rFonts w:ascii="Verdana" w:hAnsi="Verdana"/>
          <w:b/>
          <w:bCs/>
          <w:sz w:val="22"/>
          <w:szCs w:val="22"/>
        </w:rPr>
      </w:pPr>
      <w:r w:rsidRPr="00904256">
        <w:rPr>
          <w:rFonts w:ascii="Verdana" w:hAnsi="Verdana"/>
          <w:b/>
          <w:bCs/>
          <w:sz w:val="22"/>
          <w:szCs w:val="22"/>
        </w:rPr>
        <w:t>FILARMÔNICA DE MINAS GERAIS</w:t>
      </w:r>
      <w:r>
        <w:rPr>
          <w:rFonts w:ascii="Verdana" w:hAnsi="Verdana"/>
          <w:b/>
          <w:bCs/>
          <w:sz w:val="22"/>
          <w:szCs w:val="22"/>
        </w:rPr>
        <w:t xml:space="preserve"> APRESENTA UMA VIAGEM ESPACIAL NO ÚLTIMO CONCERTO DO ANO DA </w:t>
      </w:r>
      <w:r w:rsidRPr="00904256">
        <w:rPr>
          <w:rFonts w:ascii="Verdana" w:hAnsi="Verdana"/>
          <w:b/>
          <w:bCs/>
          <w:sz w:val="22"/>
          <w:szCs w:val="22"/>
        </w:rPr>
        <w:t xml:space="preserve">SÉRIE “CONCERTOS PARA A JUVENTUDE” </w:t>
      </w:r>
    </w:p>
    <w:p w14:paraId="7AB9B168" w14:textId="77777777" w:rsidR="00AE470E" w:rsidRPr="00904256" w:rsidRDefault="00AE470E" w:rsidP="00AE470E">
      <w:pPr>
        <w:jc w:val="center"/>
        <w:rPr>
          <w:rFonts w:ascii="Verdana" w:hAnsi="Verdana"/>
          <w:b/>
          <w:bCs/>
          <w:sz w:val="22"/>
          <w:szCs w:val="22"/>
        </w:rPr>
      </w:pPr>
    </w:p>
    <w:p w14:paraId="40D7DD70" w14:textId="77777777" w:rsidR="00AE470E" w:rsidRDefault="00AE470E" w:rsidP="00AE470E">
      <w:pPr>
        <w:jc w:val="center"/>
        <w:rPr>
          <w:rFonts w:ascii="Verdana" w:hAnsi="Verdana"/>
          <w:i/>
          <w:iCs/>
          <w:sz w:val="22"/>
          <w:szCs w:val="22"/>
        </w:rPr>
      </w:pPr>
      <w:r>
        <w:rPr>
          <w:rFonts w:ascii="Verdana" w:hAnsi="Verdana"/>
          <w:i/>
          <w:iCs/>
          <w:sz w:val="22"/>
          <w:szCs w:val="22"/>
        </w:rPr>
        <w:t xml:space="preserve">A regência é do maestro associado José Soares </w:t>
      </w:r>
    </w:p>
    <w:p w14:paraId="3456F8DD" w14:textId="77777777" w:rsidR="00AE470E" w:rsidRDefault="00AE470E" w:rsidP="00AE470E">
      <w:pPr>
        <w:jc w:val="center"/>
        <w:rPr>
          <w:rFonts w:ascii="Verdana" w:hAnsi="Verdana"/>
          <w:i/>
          <w:iCs/>
          <w:sz w:val="22"/>
          <w:szCs w:val="22"/>
        </w:rPr>
      </w:pPr>
    </w:p>
    <w:p w14:paraId="079614B3" w14:textId="77777777" w:rsidR="00AE470E" w:rsidRDefault="00AE470E" w:rsidP="00AE470E">
      <w:pPr>
        <w:jc w:val="both"/>
        <w:rPr>
          <w:rFonts w:ascii="Verdana" w:hAnsi="Verdana"/>
          <w:sz w:val="22"/>
          <w:szCs w:val="22"/>
        </w:rPr>
      </w:pPr>
    </w:p>
    <w:p w14:paraId="23A4C569" w14:textId="6804DE54" w:rsidR="00AE470E" w:rsidRDefault="00E812FE" w:rsidP="00AE470E">
      <w:pPr>
        <w:jc w:val="both"/>
        <w:rPr>
          <w:rFonts w:ascii="Verdana" w:hAnsi="Verdana" w:cs="Calibri Light"/>
          <w:b/>
          <w:bCs/>
          <w:sz w:val="22"/>
          <w:szCs w:val="22"/>
        </w:rPr>
      </w:pPr>
      <w:r w:rsidRPr="00E812FE">
        <w:rPr>
          <w:rFonts w:ascii="Verdana" w:hAnsi="Verdana" w:cs="Calibri Light"/>
          <w:sz w:val="22"/>
          <w:szCs w:val="22"/>
        </w:rPr>
        <w:t xml:space="preserve">No dia </w:t>
      </w:r>
      <w:r w:rsidRPr="00E812FE">
        <w:rPr>
          <w:rFonts w:ascii="Verdana" w:hAnsi="Verdana" w:cs="Calibri Light"/>
          <w:b/>
          <w:bCs/>
          <w:sz w:val="22"/>
          <w:szCs w:val="22"/>
        </w:rPr>
        <w:t>8 de dezembro</w:t>
      </w:r>
      <w:r w:rsidRPr="00E812FE">
        <w:rPr>
          <w:rFonts w:ascii="Verdana" w:hAnsi="Verdana" w:cs="Calibri Light"/>
          <w:sz w:val="22"/>
          <w:szCs w:val="22"/>
        </w:rPr>
        <w:t xml:space="preserve">, às </w:t>
      </w:r>
      <w:r w:rsidRPr="00E812FE">
        <w:rPr>
          <w:rFonts w:ascii="Verdana" w:hAnsi="Verdana" w:cs="Calibri Light"/>
          <w:b/>
          <w:bCs/>
          <w:sz w:val="22"/>
          <w:szCs w:val="22"/>
        </w:rPr>
        <w:t>11h</w:t>
      </w:r>
      <w:r w:rsidRPr="00E812FE">
        <w:rPr>
          <w:rFonts w:ascii="Verdana" w:hAnsi="Verdana" w:cs="Calibri Light"/>
          <w:sz w:val="22"/>
          <w:szCs w:val="22"/>
        </w:rPr>
        <w:t xml:space="preserve">, na </w:t>
      </w:r>
      <w:r w:rsidRPr="00E812FE">
        <w:rPr>
          <w:rFonts w:ascii="Verdana" w:hAnsi="Verdana" w:cs="Calibri Light"/>
          <w:b/>
          <w:bCs/>
          <w:sz w:val="22"/>
          <w:szCs w:val="22"/>
        </w:rPr>
        <w:t>Sala Minas Gerais</w:t>
      </w:r>
      <w:r w:rsidRPr="00E812FE">
        <w:rPr>
          <w:rFonts w:ascii="Verdana" w:hAnsi="Verdana" w:cs="Calibri Light"/>
          <w:sz w:val="22"/>
          <w:szCs w:val="22"/>
        </w:rPr>
        <w:t xml:space="preserve">, a </w:t>
      </w:r>
      <w:r w:rsidRPr="00E812FE">
        <w:rPr>
          <w:rFonts w:ascii="Verdana" w:hAnsi="Verdana" w:cs="Calibri Light"/>
          <w:b/>
          <w:bCs/>
          <w:sz w:val="22"/>
          <w:szCs w:val="22"/>
        </w:rPr>
        <w:t xml:space="preserve">Filarmônica de Minas Gerais </w:t>
      </w:r>
      <w:r w:rsidRPr="00E812FE">
        <w:rPr>
          <w:rFonts w:ascii="Verdana" w:hAnsi="Verdana" w:cs="Calibri Light"/>
          <w:sz w:val="22"/>
          <w:szCs w:val="22"/>
        </w:rPr>
        <w:t xml:space="preserve">apresenta </w:t>
      </w:r>
      <w:r w:rsidRPr="00E812FE">
        <w:rPr>
          <w:rFonts w:ascii="Verdana" w:hAnsi="Verdana" w:cs="Calibri Light"/>
          <w:b/>
          <w:bCs/>
          <w:sz w:val="22"/>
          <w:szCs w:val="22"/>
        </w:rPr>
        <w:t>uma “Viagem Espacial”</w:t>
      </w:r>
      <w:r w:rsidRPr="00E812FE">
        <w:rPr>
          <w:rFonts w:ascii="Verdana" w:hAnsi="Verdana" w:cs="Calibri Light"/>
          <w:sz w:val="22"/>
          <w:szCs w:val="22"/>
        </w:rPr>
        <w:t xml:space="preserve"> na última apresentação do ano da</w:t>
      </w:r>
      <w:r w:rsidRPr="00E812FE">
        <w:rPr>
          <w:rFonts w:ascii="Verdana" w:hAnsi="Verdana" w:cs="Calibri Light"/>
          <w:b/>
          <w:bCs/>
          <w:sz w:val="22"/>
          <w:szCs w:val="22"/>
        </w:rPr>
        <w:t xml:space="preserve"> série “Concertos para a Juventude</w:t>
      </w:r>
      <w:r w:rsidRPr="00E812FE">
        <w:rPr>
          <w:rFonts w:ascii="Verdana" w:hAnsi="Verdana" w:cs="Calibri Light"/>
          <w:sz w:val="22"/>
          <w:szCs w:val="22"/>
        </w:rPr>
        <w:t>, realizada aos domingos.</w:t>
      </w:r>
      <w:r w:rsidRPr="00E812FE">
        <w:rPr>
          <w:rFonts w:ascii="Verdana" w:hAnsi="Verdana" w:cs="Calibri Light"/>
          <w:b/>
          <w:bCs/>
          <w:sz w:val="22"/>
          <w:szCs w:val="22"/>
        </w:rPr>
        <w:t xml:space="preserve"> </w:t>
      </w:r>
      <w:r w:rsidRPr="00E812FE">
        <w:rPr>
          <w:rFonts w:ascii="Verdana" w:hAnsi="Verdana" w:cs="Calibri Light"/>
          <w:sz w:val="22"/>
          <w:szCs w:val="22"/>
        </w:rPr>
        <w:t xml:space="preserve">O programa reúne obras reconhecidas do grande público, como </w:t>
      </w:r>
      <w:r w:rsidRPr="00E812FE">
        <w:rPr>
          <w:rFonts w:ascii="Verdana" w:hAnsi="Verdana" w:cs="Calibri Light"/>
          <w:i/>
          <w:iCs/>
          <w:sz w:val="22"/>
          <w:szCs w:val="22"/>
        </w:rPr>
        <w:t>Guerra nas Estrelas</w:t>
      </w:r>
      <w:r w:rsidRPr="00E812FE">
        <w:rPr>
          <w:rFonts w:ascii="Verdana" w:hAnsi="Verdana" w:cs="Calibri Light"/>
          <w:sz w:val="22"/>
          <w:szCs w:val="22"/>
        </w:rPr>
        <w:t xml:space="preserve">, </w:t>
      </w:r>
      <w:r w:rsidRPr="00E812FE">
        <w:rPr>
          <w:rFonts w:ascii="Verdana" w:hAnsi="Verdana" w:cs="Calibri Light"/>
          <w:iCs/>
          <w:sz w:val="22"/>
          <w:szCs w:val="22"/>
        </w:rPr>
        <w:t>de</w:t>
      </w:r>
      <w:r w:rsidRPr="00E812FE">
        <w:rPr>
          <w:rFonts w:ascii="Verdana" w:hAnsi="Verdana" w:cs="Calibri Light"/>
          <w:i/>
          <w:sz w:val="22"/>
          <w:szCs w:val="22"/>
        </w:rPr>
        <w:t xml:space="preserve"> </w:t>
      </w:r>
      <w:r w:rsidRPr="00E812FE">
        <w:rPr>
          <w:rFonts w:ascii="Verdana" w:hAnsi="Verdana" w:cs="Calibri Light"/>
          <w:b/>
          <w:sz w:val="22"/>
          <w:szCs w:val="22"/>
        </w:rPr>
        <w:t>John Williams</w:t>
      </w:r>
      <w:r w:rsidRPr="00E812FE">
        <w:rPr>
          <w:rFonts w:ascii="Verdana" w:hAnsi="Verdana" w:cs="Calibri Light"/>
          <w:bCs/>
          <w:sz w:val="22"/>
          <w:szCs w:val="22"/>
        </w:rPr>
        <w:t>;</w:t>
      </w:r>
      <w:r w:rsidRPr="00E812FE">
        <w:rPr>
          <w:rFonts w:ascii="Verdana" w:hAnsi="Verdana" w:cs="Calibri Light"/>
          <w:b/>
          <w:sz w:val="22"/>
          <w:szCs w:val="22"/>
        </w:rPr>
        <w:t xml:space="preserve"> </w:t>
      </w:r>
      <w:r w:rsidRPr="00E812FE">
        <w:rPr>
          <w:rFonts w:ascii="Verdana" w:hAnsi="Verdana" w:cs="Calibri Light"/>
          <w:i/>
          <w:iCs/>
          <w:sz w:val="22"/>
          <w:szCs w:val="22"/>
        </w:rPr>
        <w:t>Assim falou Zaratustra: Amanhecer</w:t>
      </w:r>
      <w:r w:rsidRPr="00E812FE">
        <w:rPr>
          <w:rFonts w:ascii="Verdana" w:hAnsi="Verdana" w:cs="Calibri Light"/>
          <w:sz w:val="22"/>
          <w:szCs w:val="22"/>
        </w:rPr>
        <w:t xml:space="preserve">, de </w:t>
      </w:r>
      <w:r w:rsidRPr="00E812FE">
        <w:rPr>
          <w:rFonts w:ascii="Verdana" w:hAnsi="Verdana" w:cs="Calibri Light"/>
          <w:b/>
          <w:bCs/>
          <w:sz w:val="22"/>
          <w:szCs w:val="22"/>
        </w:rPr>
        <w:t>R. Strauss</w:t>
      </w:r>
      <w:r w:rsidRPr="00E812FE">
        <w:rPr>
          <w:rFonts w:ascii="Verdana" w:hAnsi="Verdana" w:cs="Calibri Light"/>
          <w:sz w:val="22"/>
          <w:szCs w:val="22"/>
        </w:rPr>
        <w:t xml:space="preserve">; </w:t>
      </w:r>
      <w:r w:rsidRPr="00E812FE">
        <w:rPr>
          <w:rFonts w:ascii="Verdana" w:hAnsi="Verdana" w:cs="Calibri Light"/>
          <w:i/>
          <w:iCs/>
          <w:sz w:val="22"/>
          <w:szCs w:val="22"/>
        </w:rPr>
        <w:t>Os Planetas: Júpiter, o mensageiro da alegria</w:t>
      </w:r>
      <w:r w:rsidRPr="00E812FE">
        <w:rPr>
          <w:rFonts w:ascii="Verdana" w:hAnsi="Verdana" w:cs="Calibri Light"/>
          <w:sz w:val="22"/>
          <w:szCs w:val="22"/>
        </w:rPr>
        <w:t xml:space="preserve">, de </w:t>
      </w:r>
      <w:r w:rsidRPr="00E812FE">
        <w:rPr>
          <w:rFonts w:ascii="Verdana" w:hAnsi="Verdana" w:cs="Calibri Light"/>
          <w:b/>
          <w:bCs/>
          <w:sz w:val="22"/>
          <w:szCs w:val="22"/>
        </w:rPr>
        <w:t>Holst</w:t>
      </w:r>
      <w:r w:rsidRPr="00E812FE">
        <w:rPr>
          <w:rFonts w:ascii="Verdana" w:hAnsi="Verdana" w:cs="Calibri Light"/>
          <w:sz w:val="22"/>
          <w:szCs w:val="22"/>
        </w:rPr>
        <w:t xml:space="preserve">; </w:t>
      </w:r>
      <w:r w:rsidRPr="00E812FE">
        <w:rPr>
          <w:rFonts w:ascii="Verdana" w:hAnsi="Verdana" w:cs="Calibri Light"/>
          <w:i/>
          <w:iCs/>
          <w:sz w:val="22"/>
          <w:szCs w:val="22"/>
        </w:rPr>
        <w:t>O Escravo: Alvorada</w:t>
      </w:r>
      <w:r w:rsidRPr="00E812FE">
        <w:rPr>
          <w:rFonts w:ascii="Verdana" w:hAnsi="Verdana" w:cs="Calibri Light"/>
          <w:sz w:val="22"/>
          <w:szCs w:val="22"/>
        </w:rPr>
        <w:t xml:space="preserve">, de </w:t>
      </w:r>
      <w:r w:rsidRPr="00E812FE">
        <w:rPr>
          <w:rFonts w:ascii="Verdana" w:hAnsi="Verdana" w:cs="Calibri Light"/>
          <w:b/>
          <w:bCs/>
          <w:sz w:val="22"/>
          <w:szCs w:val="22"/>
        </w:rPr>
        <w:t>Carlos Gomes</w:t>
      </w:r>
      <w:r w:rsidRPr="00E812FE">
        <w:rPr>
          <w:rFonts w:ascii="Verdana" w:hAnsi="Verdana" w:cs="Calibri Light"/>
          <w:sz w:val="22"/>
          <w:szCs w:val="22"/>
        </w:rPr>
        <w:t xml:space="preserve">, e </w:t>
      </w:r>
      <w:r w:rsidRPr="00E812FE">
        <w:rPr>
          <w:rFonts w:ascii="Verdana" w:hAnsi="Verdana" w:cs="Calibri Light"/>
          <w:i/>
          <w:iCs/>
          <w:sz w:val="22"/>
          <w:szCs w:val="22"/>
        </w:rPr>
        <w:t>Clair de</w:t>
      </w:r>
      <w:r w:rsidRPr="00E812FE">
        <w:rPr>
          <w:rFonts w:ascii="Verdana" w:hAnsi="Verdana" w:cs="Calibri Light"/>
          <w:sz w:val="22"/>
          <w:szCs w:val="22"/>
        </w:rPr>
        <w:t xml:space="preserve"> </w:t>
      </w:r>
      <w:r w:rsidRPr="00E812FE">
        <w:rPr>
          <w:rFonts w:ascii="Verdana" w:hAnsi="Verdana" w:cs="Calibri Light"/>
          <w:i/>
          <w:iCs/>
          <w:sz w:val="22"/>
          <w:szCs w:val="22"/>
        </w:rPr>
        <w:t>lune</w:t>
      </w:r>
      <w:r w:rsidRPr="00E812FE">
        <w:rPr>
          <w:rFonts w:ascii="Verdana" w:hAnsi="Verdana" w:cs="Calibri Light"/>
          <w:sz w:val="22"/>
          <w:szCs w:val="22"/>
        </w:rPr>
        <w:t xml:space="preserve">, de </w:t>
      </w:r>
      <w:r w:rsidRPr="00E812FE">
        <w:rPr>
          <w:rFonts w:ascii="Verdana" w:hAnsi="Verdana" w:cs="Calibri Light"/>
          <w:b/>
          <w:bCs/>
          <w:sz w:val="22"/>
          <w:szCs w:val="22"/>
        </w:rPr>
        <w:t xml:space="preserve">Debussy. </w:t>
      </w:r>
      <w:r w:rsidRPr="00E812FE">
        <w:rPr>
          <w:rFonts w:ascii="Verdana" w:hAnsi="Verdana" w:cs="Calibri Light"/>
          <w:sz w:val="22"/>
          <w:szCs w:val="22"/>
        </w:rPr>
        <w:t xml:space="preserve">A regência é </w:t>
      </w:r>
      <w:r w:rsidR="0041570A">
        <w:rPr>
          <w:rFonts w:ascii="Verdana" w:hAnsi="Verdana" w:cs="Calibri Light"/>
          <w:sz w:val="22"/>
          <w:szCs w:val="22"/>
        </w:rPr>
        <w:t>d</w:t>
      </w:r>
      <w:r w:rsidRPr="00E812FE">
        <w:rPr>
          <w:rFonts w:ascii="Verdana" w:hAnsi="Verdana" w:cs="Calibri Light"/>
          <w:sz w:val="22"/>
          <w:szCs w:val="22"/>
        </w:rPr>
        <w:t xml:space="preserve">o maestro associado </w:t>
      </w:r>
      <w:r w:rsidRPr="00E812FE">
        <w:rPr>
          <w:rFonts w:ascii="Verdana" w:hAnsi="Verdana" w:cs="Calibri Light"/>
          <w:b/>
          <w:bCs/>
          <w:sz w:val="22"/>
          <w:szCs w:val="22"/>
        </w:rPr>
        <w:t>José Soares</w:t>
      </w:r>
      <w:r w:rsidRPr="00E812FE">
        <w:rPr>
          <w:rFonts w:ascii="Verdana" w:hAnsi="Verdana" w:cs="Calibri Light"/>
          <w:sz w:val="22"/>
          <w:szCs w:val="22"/>
        </w:rPr>
        <w:t>.</w:t>
      </w:r>
      <w:r w:rsidRPr="00E812FE">
        <w:rPr>
          <w:rFonts w:ascii="Verdana" w:hAnsi="Verdana" w:cs="Calibri Light"/>
          <w:i/>
          <w:iCs/>
          <w:sz w:val="22"/>
          <w:szCs w:val="22"/>
        </w:rPr>
        <w:t xml:space="preserve"> </w:t>
      </w:r>
      <w:r w:rsidR="00AE470E" w:rsidRPr="00E70900">
        <w:rPr>
          <w:rFonts w:ascii="Verdana" w:hAnsi="Verdana" w:cs="Calibri Light"/>
          <w:sz w:val="22"/>
          <w:szCs w:val="22"/>
        </w:rPr>
        <w:t xml:space="preserve">A série “Concertos para a Juventude” é dedicada às famílias e à formação de novos públicos. Ao desvendar o universo orquestral, aproxima público e música. Neste ano, a série ganhou mais duas apresentações, totalizando oito concertos gratuitos, e tem como tema a Natureza na música de concerto. </w:t>
      </w:r>
      <w:r w:rsidR="00AE470E" w:rsidRPr="00E70900">
        <w:rPr>
          <w:rFonts w:ascii="Verdana" w:hAnsi="Verdana" w:cs="Calibri Light"/>
          <w:b/>
          <w:bCs/>
          <w:sz w:val="22"/>
          <w:szCs w:val="22"/>
        </w:rPr>
        <w:t>O concerto</w:t>
      </w:r>
      <w:r w:rsidR="00AE470E" w:rsidRPr="00162C9F">
        <w:rPr>
          <w:rFonts w:ascii="Verdana" w:hAnsi="Verdana" w:cs="Calibri Light"/>
          <w:b/>
          <w:bCs/>
          <w:sz w:val="22"/>
          <w:szCs w:val="22"/>
        </w:rPr>
        <w:t xml:space="preserve"> é gratuito, com interpretação em libras, e terá transmissão ao vivo pelo canal da Filarmônica no YouTube, pela Rede Minas de Televisão e pela Rádio MEC FM (87,1 BH e Brasília/99,3 RJ). </w:t>
      </w:r>
    </w:p>
    <w:p w14:paraId="03361155" w14:textId="77777777" w:rsidR="00AE470E" w:rsidRDefault="00AE470E" w:rsidP="00AE470E">
      <w:pPr>
        <w:autoSpaceDE w:val="0"/>
        <w:autoSpaceDN w:val="0"/>
        <w:adjustRightInd w:val="0"/>
        <w:jc w:val="both"/>
        <w:rPr>
          <w:rFonts w:ascii="Verdana" w:hAnsi="Verdana" w:cs="Calibri Light"/>
          <w:b/>
          <w:bCs/>
          <w:sz w:val="22"/>
          <w:szCs w:val="22"/>
        </w:rPr>
      </w:pPr>
    </w:p>
    <w:p w14:paraId="4C43A898" w14:textId="77777777" w:rsidR="00AE470E" w:rsidRDefault="00AE470E" w:rsidP="00AE470E">
      <w:pPr>
        <w:jc w:val="both"/>
        <w:rPr>
          <w:rFonts w:ascii="Verdana" w:hAnsi="Verdana"/>
          <w:sz w:val="22"/>
          <w:szCs w:val="22"/>
        </w:rPr>
      </w:pPr>
      <w:r w:rsidRPr="00904256">
        <w:rPr>
          <w:rFonts w:ascii="Verdana" w:hAnsi="Verdana"/>
          <w:sz w:val="22"/>
          <w:szCs w:val="22"/>
        </w:rPr>
        <w:t>Os ingressos poderão ser retirados no dia</w:t>
      </w:r>
      <w:r>
        <w:rPr>
          <w:rFonts w:ascii="Verdana" w:hAnsi="Verdana"/>
          <w:sz w:val="22"/>
          <w:szCs w:val="22"/>
        </w:rPr>
        <w:t xml:space="preserve"> 4 de dezembro</w:t>
      </w:r>
      <w:r>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5AA7AA55" w14:textId="77777777" w:rsidR="00AE470E" w:rsidRDefault="00AE470E" w:rsidP="00AE470E">
      <w:pPr>
        <w:jc w:val="both"/>
        <w:rPr>
          <w:rFonts w:ascii="Verdana" w:hAnsi="Verdana"/>
          <w:sz w:val="22"/>
          <w:szCs w:val="22"/>
        </w:rPr>
      </w:pPr>
    </w:p>
    <w:p w14:paraId="6D3E6AEC" w14:textId="77777777" w:rsidR="00AE470E" w:rsidRDefault="00AE470E" w:rsidP="00AE470E">
      <w:pPr>
        <w:jc w:val="both"/>
        <w:rPr>
          <w:rFonts w:ascii="Verdana" w:hAnsi="Verdana"/>
          <w:b/>
          <w:sz w:val="22"/>
          <w:szCs w:val="22"/>
        </w:rPr>
      </w:pPr>
      <w:r w:rsidRPr="005A1CED">
        <w:rPr>
          <w:rFonts w:ascii="Verdana" w:hAnsi="Verdana"/>
          <w:b/>
          <w:sz w:val="22"/>
          <w:szCs w:val="22"/>
        </w:rPr>
        <w:t>O tema</w:t>
      </w:r>
    </w:p>
    <w:p w14:paraId="0E98DD18" w14:textId="77777777" w:rsidR="00AE470E" w:rsidRPr="005A1CED" w:rsidRDefault="00AE470E" w:rsidP="00AE470E">
      <w:pPr>
        <w:jc w:val="both"/>
        <w:rPr>
          <w:rFonts w:ascii="Verdana" w:hAnsi="Verdana"/>
          <w:b/>
          <w:sz w:val="22"/>
          <w:szCs w:val="22"/>
        </w:rPr>
      </w:pPr>
    </w:p>
    <w:p w14:paraId="196690DA" w14:textId="77777777" w:rsidR="00AE470E" w:rsidRPr="0048712C" w:rsidRDefault="00AE470E" w:rsidP="00AE470E">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 xml:space="preserve">Na Temporada 2024, os Concertos para a Juventude </w:t>
      </w:r>
      <w:r>
        <w:rPr>
          <w:rFonts w:ascii="Verdana" w:eastAsia="Times New Roman" w:hAnsi="Verdana" w:cs="Calibri"/>
          <w:sz w:val="22"/>
          <w:szCs w:val="22"/>
          <w:shd w:val="clear" w:color="auto" w:fill="FFFFFF"/>
        </w:rPr>
        <w:t>vão refletir</w:t>
      </w:r>
      <w:r w:rsidRPr="006B6F2B">
        <w:rPr>
          <w:rFonts w:ascii="Verdana" w:eastAsia="Times New Roman" w:hAnsi="Verdana" w:cs="Calibri"/>
          <w:sz w:val="22"/>
          <w:szCs w:val="22"/>
          <w:shd w:val="clear" w:color="auto" w:fill="FFFFFF"/>
        </w:rPr>
        <w:t xml:space="preserve"> sobre </w:t>
      </w:r>
      <w:r w:rsidRPr="0048712C">
        <w:rPr>
          <w:rFonts w:ascii="Verdana" w:eastAsia="Times New Roman" w:hAnsi="Verdana" w:cs="Calibri"/>
          <w:sz w:val="22"/>
          <w:szCs w:val="22"/>
          <w:shd w:val="clear" w:color="auto" w:fill="FFFFFF"/>
        </w:rPr>
        <w:t>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0ECFB857" w14:textId="77777777" w:rsidR="00AE470E" w:rsidRDefault="00AE470E" w:rsidP="00AE470E">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Pr>
          <w:rFonts w:ascii="Verdana" w:hAnsi="Verdana" w:cs="Arial"/>
          <w:sz w:val="22"/>
          <w:szCs w:val="22"/>
        </w:rPr>
        <w:t>,</w:t>
      </w:r>
      <w:r w:rsidRPr="0048712C">
        <w:rPr>
          <w:rFonts w:ascii="Verdana" w:hAnsi="Verdana" w:cs="Arial"/>
          <w:sz w:val="22"/>
          <w:szCs w:val="22"/>
        </w:rPr>
        <w:t xml:space="preserve"> por meio da Lei Federal de Incentivo à Cultura</w:t>
      </w:r>
      <w:r>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5,6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w:t>
      </w:r>
      <w:r>
        <w:rPr>
          <w:rFonts w:ascii="Verdana" w:hAnsi="Verdana" w:cs="Arial"/>
          <w:sz w:val="22"/>
          <w:szCs w:val="22"/>
        </w:rPr>
        <w:t xml:space="preserve"> Funarte,</w:t>
      </w:r>
      <w:r w:rsidRPr="0048712C">
        <w:rPr>
          <w:rFonts w:ascii="Verdana" w:hAnsi="Verdana" w:cs="Arial"/>
          <w:sz w:val="22"/>
          <w:szCs w:val="22"/>
        </w:rPr>
        <w:t xml:space="preserve"> Ministério da Cultura e Governo Federal.</w:t>
      </w:r>
      <w:r>
        <w:rPr>
          <w:rFonts w:ascii="Verdana" w:hAnsi="Verdana" w:cs="Arial"/>
          <w:sz w:val="22"/>
          <w:szCs w:val="22"/>
        </w:rPr>
        <w:t xml:space="preserve"> </w:t>
      </w:r>
    </w:p>
    <w:p w14:paraId="51DF9D79" w14:textId="77777777" w:rsidR="00AE470E" w:rsidRDefault="00AE470E" w:rsidP="00AE470E">
      <w:pPr>
        <w:jc w:val="both"/>
        <w:rPr>
          <w:rFonts w:ascii="Verdana" w:hAnsi="Verdana" w:cs="Arial"/>
          <w:sz w:val="22"/>
          <w:szCs w:val="22"/>
        </w:rPr>
      </w:pPr>
    </w:p>
    <w:p w14:paraId="0AA909D2" w14:textId="77777777" w:rsidR="00AE470E" w:rsidRPr="0048712C" w:rsidRDefault="00AE470E" w:rsidP="00AE470E">
      <w:pPr>
        <w:jc w:val="both"/>
        <w:rPr>
          <w:rFonts w:ascii="Verdana" w:hAnsi="Verdana" w:cs="Arial"/>
          <w:sz w:val="22"/>
          <w:szCs w:val="22"/>
        </w:rPr>
      </w:pPr>
      <w:r w:rsidRPr="0048712C">
        <w:rPr>
          <w:rFonts w:ascii="Verdana" w:hAnsi="Verdana" w:cs="Arial"/>
          <w:sz w:val="22"/>
          <w:szCs w:val="22"/>
        </w:rPr>
        <w:lastRenderedPageBreak/>
        <w:t>Os Concertos para a Juventude contam com o apoio do Programa Amigos da Filarmônica e de patronos.</w:t>
      </w:r>
    </w:p>
    <w:p w14:paraId="11EA6F1F" w14:textId="77777777" w:rsidR="00AE470E" w:rsidRDefault="00AE470E" w:rsidP="00AE470E">
      <w:pPr>
        <w:jc w:val="both"/>
        <w:rPr>
          <w:rFonts w:ascii="Arial" w:hAnsi="Arial" w:cs="Arial"/>
          <w:sz w:val="20"/>
          <w:szCs w:val="20"/>
        </w:rPr>
      </w:pPr>
    </w:p>
    <w:p w14:paraId="69B5A3B8" w14:textId="77777777" w:rsidR="00AE470E" w:rsidRPr="00904256" w:rsidRDefault="00AE470E" w:rsidP="00AE470E">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7856B12B" w14:textId="77777777" w:rsidR="00AE470E" w:rsidRDefault="00AE470E" w:rsidP="00AE470E">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Pr="001D798A">
        <w:rPr>
          <w:rFonts w:ascii="Verdana" w:hAnsi="Verdana"/>
          <w:sz w:val="22"/>
          <w:szCs w:val="22"/>
        </w:rPr>
        <w:t>Em 2024, conduziu a Orquestra de Câmara de Curitiba, a Sinfônica da Universidade Estadual de Londrina,</w:t>
      </w:r>
      <w:r>
        <w:rPr>
          <w:rFonts w:ascii="Verdana" w:hAnsi="Verdana"/>
          <w:sz w:val="22"/>
          <w:szCs w:val="22"/>
        </w:rPr>
        <w:t xml:space="preserve"> </w:t>
      </w:r>
      <w:r w:rsidRPr="001D798A">
        <w:rPr>
          <w:rFonts w:ascii="Verdana" w:hAnsi="Verdana"/>
          <w:sz w:val="22"/>
          <w:szCs w:val="22"/>
        </w:rPr>
        <w:t>a Sinfônica Jovem do Rio de Janeiro</w:t>
      </w:r>
      <w:r>
        <w:rPr>
          <w:rFonts w:ascii="Verdana" w:hAnsi="Verdana"/>
          <w:sz w:val="22"/>
          <w:szCs w:val="22"/>
        </w:rPr>
        <w:t xml:space="preserve">, </w:t>
      </w:r>
      <w:r w:rsidRPr="001D798A">
        <w:rPr>
          <w:rFonts w:ascii="Verdana" w:hAnsi="Verdana"/>
          <w:sz w:val="22"/>
          <w:szCs w:val="22"/>
        </w:rPr>
        <w:t>a Sinfônica do Paraná, junto ao Balé do Teatro Guaíra</w:t>
      </w:r>
      <w:r>
        <w:rPr>
          <w:rFonts w:ascii="Verdana" w:hAnsi="Verdana"/>
          <w:sz w:val="22"/>
          <w:szCs w:val="22"/>
        </w:rPr>
        <w:t xml:space="preserve">, </w:t>
      </w:r>
      <w:r w:rsidRPr="001D798A">
        <w:rPr>
          <w:rFonts w:ascii="Verdana" w:hAnsi="Verdana"/>
          <w:sz w:val="22"/>
          <w:szCs w:val="22"/>
        </w:rPr>
        <w:t xml:space="preserve"> retornou à Osesp e à Sinfônica Jovem de São Paul</w:t>
      </w:r>
      <w:r>
        <w:rPr>
          <w:rFonts w:ascii="Verdana" w:hAnsi="Verdana"/>
          <w:sz w:val="22"/>
          <w:szCs w:val="22"/>
        </w:rPr>
        <w:t xml:space="preserve">o e tem concerto agendado com a </w:t>
      </w:r>
      <w:r w:rsidRPr="00AE470E">
        <w:rPr>
          <w:rFonts w:ascii="Verdana" w:hAnsi="Verdana"/>
          <w:sz w:val="22"/>
          <w:szCs w:val="22"/>
        </w:rPr>
        <w:t>Orquestra Sinfônica Brasileira – OSB, no Rio de Janeiro.</w:t>
      </w:r>
      <w:r>
        <w:rPr>
          <w:rFonts w:ascii="Verdana" w:hAnsi="Verdana"/>
          <w:sz w:val="22"/>
          <w:szCs w:val="22"/>
        </w:rPr>
        <w:t xml:space="preserve"> </w:t>
      </w:r>
    </w:p>
    <w:p w14:paraId="30D7AAF8" w14:textId="77777777" w:rsidR="00AE470E" w:rsidRPr="00DD6050" w:rsidRDefault="00AE470E" w:rsidP="00AE470E">
      <w:pPr>
        <w:jc w:val="both"/>
        <w:rPr>
          <w:rFonts w:ascii="Verdana" w:hAnsi="Verdana"/>
          <w:sz w:val="22"/>
          <w:szCs w:val="22"/>
        </w:rPr>
      </w:pPr>
    </w:p>
    <w:p w14:paraId="5CC6B8BE" w14:textId="77777777" w:rsidR="00AE470E" w:rsidRDefault="00AE470E" w:rsidP="00AE470E">
      <w:pPr>
        <w:jc w:val="both"/>
        <w:rPr>
          <w:rFonts w:ascii="Verdana" w:hAnsi="Verdana"/>
          <w:b/>
          <w:bCs/>
          <w:sz w:val="22"/>
          <w:szCs w:val="22"/>
          <w:highlight w:val="white"/>
        </w:rPr>
      </w:pPr>
      <w:r w:rsidRPr="00904256">
        <w:rPr>
          <w:rFonts w:ascii="Verdana" w:hAnsi="Verdana"/>
          <w:b/>
          <w:bCs/>
          <w:sz w:val="22"/>
          <w:szCs w:val="22"/>
          <w:highlight w:val="white"/>
        </w:rPr>
        <w:t>Serviço:</w:t>
      </w:r>
    </w:p>
    <w:p w14:paraId="4EAA4A42" w14:textId="77777777" w:rsidR="00AE470E" w:rsidRDefault="00AE470E" w:rsidP="00AE470E">
      <w:pPr>
        <w:jc w:val="both"/>
        <w:rPr>
          <w:rFonts w:ascii="Verdana" w:hAnsi="Verdana"/>
          <w:b/>
          <w:bCs/>
          <w:sz w:val="22"/>
          <w:szCs w:val="22"/>
          <w:highlight w:val="white"/>
        </w:rPr>
      </w:pPr>
    </w:p>
    <w:p w14:paraId="75EF9BC4" w14:textId="77777777" w:rsidR="00AE470E" w:rsidRPr="00EB3173" w:rsidRDefault="00AE470E" w:rsidP="00AE470E">
      <w:pPr>
        <w:jc w:val="both"/>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0437AD96" w14:textId="77777777" w:rsidR="00AE470E" w:rsidRPr="00EB3173" w:rsidRDefault="00AE470E" w:rsidP="00AE470E">
      <w:pPr>
        <w:jc w:val="both"/>
        <w:rPr>
          <w:rFonts w:ascii="Verdana" w:hAnsi="Verdana" w:cs="Calibri Light"/>
          <w:b/>
          <w:bCs/>
          <w:sz w:val="22"/>
          <w:szCs w:val="22"/>
        </w:rPr>
      </w:pPr>
      <w:r w:rsidRPr="00EB3173">
        <w:rPr>
          <w:rFonts w:ascii="Verdana" w:hAnsi="Verdana" w:cs="Calibri Light"/>
          <w:b/>
          <w:bCs/>
          <w:sz w:val="22"/>
          <w:szCs w:val="22"/>
        </w:rPr>
        <w:t xml:space="preserve">Concertos para a Juventude – </w:t>
      </w:r>
      <w:r>
        <w:rPr>
          <w:rFonts w:ascii="Verdana" w:hAnsi="Verdana" w:cs="Calibri Light"/>
          <w:b/>
          <w:bCs/>
          <w:sz w:val="22"/>
          <w:szCs w:val="22"/>
        </w:rPr>
        <w:t>Viagem Espacial</w:t>
      </w:r>
    </w:p>
    <w:p w14:paraId="670AFEE0" w14:textId="77777777" w:rsidR="00AE470E" w:rsidRPr="00EB3173" w:rsidRDefault="00AE470E" w:rsidP="00AE470E">
      <w:pPr>
        <w:jc w:val="both"/>
        <w:rPr>
          <w:rFonts w:ascii="Verdana" w:hAnsi="Verdana" w:cs="Calibri Light"/>
          <w:b/>
          <w:bCs/>
          <w:sz w:val="22"/>
          <w:szCs w:val="22"/>
        </w:rPr>
      </w:pPr>
      <w:r>
        <w:rPr>
          <w:rFonts w:ascii="Verdana" w:hAnsi="Verdana" w:cs="Calibri Light"/>
          <w:b/>
          <w:bCs/>
          <w:sz w:val="22"/>
          <w:szCs w:val="22"/>
        </w:rPr>
        <w:t xml:space="preserve">8 </w:t>
      </w:r>
      <w:r w:rsidRPr="00EB3173">
        <w:rPr>
          <w:rFonts w:ascii="Verdana" w:hAnsi="Verdana" w:cs="Calibri Light"/>
          <w:b/>
          <w:bCs/>
          <w:sz w:val="22"/>
          <w:szCs w:val="22"/>
        </w:rPr>
        <w:t xml:space="preserve">de </w:t>
      </w:r>
      <w:r>
        <w:rPr>
          <w:rFonts w:ascii="Verdana" w:hAnsi="Verdana" w:cs="Calibri Light"/>
          <w:b/>
          <w:bCs/>
          <w:sz w:val="22"/>
          <w:szCs w:val="22"/>
        </w:rPr>
        <w:t>dezembro</w:t>
      </w:r>
      <w:r w:rsidRPr="00EB3173">
        <w:rPr>
          <w:rFonts w:ascii="Verdana" w:hAnsi="Verdana" w:cs="Calibri Light"/>
          <w:b/>
          <w:bCs/>
          <w:sz w:val="22"/>
          <w:szCs w:val="22"/>
        </w:rPr>
        <w:t xml:space="preserve"> – 11h</w:t>
      </w:r>
    </w:p>
    <w:p w14:paraId="2BE0B7BC" w14:textId="77777777" w:rsidR="00AE470E" w:rsidRPr="00EB3173" w:rsidRDefault="00AE470E" w:rsidP="00AE470E">
      <w:pPr>
        <w:jc w:val="both"/>
        <w:rPr>
          <w:rFonts w:ascii="Verdana" w:hAnsi="Verdana" w:cs="Calibri Light"/>
          <w:b/>
          <w:bCs/>
          <w:sz w:val="22"/>
          <w:szCs w:val="22"/>
        </w:rPr>
      </w:pPr>
      <w:r w:rsidRPr="00EB3173">
        <w:rPr>
          <w:rFonts w:ascii="Verdana" w:hAnsi="Verdana" w:cs="Calibri Light"/>
          <w:b/>
          <w:bCs/>
          <w:sz w:val="22"/>
          <w:szCs w:val="22"/>
        </w:rPr>
        <w:t>Sala Minas Gerais</w:t>
      </w:r>
    </w:p>
    <w:p w14:paraId="66F57166" w14:textId="77777777" w:rsidR="00AE470E" w:rsidRPr="00C2181C" w:rsidRDefault="00AE470E" w:rsidP="00AE470E">
      <w:pPr>
        <w:jc w:val="both"/>
        <w:rPr>
          <w:rFonts w:ascii="Verdana" w:hAnsi="Verdana" w:cs="Calibri Light"/>
          <w:b/>
          <w:bCs/>
          <w:sz w:val="22"/>
          <w:szCs w:val="22"/>
        </w:rPr>
      </w:pPr>
      <w:r w:rsidRPr="00C2181C">
        <w:rPr>
          <w:rFonts w:ascii="Verdana" w:hAnsi="Verdana" w:cs="Calibri Light"/>
          <w:b/>
          <w:bCs/>
          <w:sz w:val="22"/>
          <w:szCs w:val="22"/>
        </w:rPr>
        <w:t>Gratuito, com transmissão ao vivo e interpretação em libras</w:t>
      </w:r>
    </w:p>
    <w:p w14:paraId="710C488B" w14:textId="77777777" w:rsidR="00AE470E" w:rsidRPr="00C2181C" w:rsidRDefault="00AE470E" w:rsidP="00AE470E">
      <w:pPr>
        <w:rPr>
          <w:rFonts w:ascii="Verdana" w:hAnsi="Verdana" w:cs="Calibri Light"/>
          <w:bCs/>
          <w:sz w:val="22"/>
          <w:szCs w:val="22"/>
        </w:rPr>
      </w:pPr>
    </w:p>
    <w:p w14:paraId="7F47EB50" w14:textId="77777777" w:rsidR="00AE470E" w:rsidRPr="00D12D8A" w:rsidRDefault="00AE470E" w:rsidP="00AE470E">
      <w:pPr>
        <w:jc w:val="both"/>
        <w:rPr>
          <w:rFonts w:ascii="Verdana" w:hAnsi="Verdana" w:cs="Calibri Light"/>
          <w:sz w:val="22"/>
          <w:szCs w:val="22"/>
        </w:rPr>
      </w:pPr>
      <w:r w:rsidRPr="00D12D8A">
        <w:rPr>
          <w:rFonts w:ascii="Verdana" w:hAnsi="Verdana" w:cs="Calibri Light"/>
          <w:sz w:val="22"/>
          <w:szCs w:val="22"/>
        </w:rPr>
        <w:t>José Soares, regente</w:t>
      </w:r>
    </w:p>
    <w:p w14:paraId="051B4EC8" w14:textId="77777777" w:rsidR="00AE470E" w:rsidRDefault="00AE470E" w:rsidP="00AE470E">
      <w:pPr>
        <w:jc w:val="both"/>
        <w:rPr>
          <w:rFonts w:ascii="Verdana" w:hAnsi="Verdana" w:cs="Calibri Light"/>
          <w:b/>
          <w:bCs/>
          <w:color w:val="FF0000"/>
          <w:sz w:val="22"/>
          <w:szCs w:val="22"/>
        </w:rPr>
      </w:pPr>
    </w:p>
    <w:p w14:paraId="2ACFF6CD" w14:textId="77777777" w:rsidR="00C53157" w:rsidRDefault="00C53157" w:rsidP="00C53157">
      <w:pPr>
        <w:jc w:val="both"/>
        <w:rPr>
          <w:rFonts w:ascii="Verdana" w:hAnsi="Verdana" w:cs="Calibri Light"/>
          <w:sz w:val="22"/>
          <w:szCs w:val="22"/>
        </w:rPr>
      </w:pPr>
      <w:r w:rsidRPr="00D12D8A">
        <w:rPr>
          <w:rFonts w:ascii="Verdana" w:hAnsi="Verdana" w:cs="Calibri Light"/>
          <w:b/>
          <w:bCs/>
          <w:sz w:val="22"/>
          <w:szCs w:val="22"/>
        </w:rPr>
        <w:t>R. STRAUSS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Assim falou Zaratustra: Amanhecer</w:t>
      </w:r>
      <w:r w:rsidRPr="00D12D8A">
        <w:rPr>
          <w:rFonts w:ascii="Verdana" w:hAnsi="Verdana" w:cs="Calibri Light"/>
          <w:sz w:val="22"/>
          <w:szCs w:val="22"/>
        </w:rPr>
        <w:t xml:space="preserve"> </w:t>
      </w:r>
    </w:p>
    <w:p w14:paraId="073BF290" w14:textId="77777777" w:rsidR="00C53157" w:rsidRDefault="00C53157" w:rsidP="00C53157">
      <w:pPr>
        <w:jc w:val="both"/>
        <w:rPr>
          <w:rFonts w:ascii="Verdana" w:hAnsi="Verdana" w:cs="Calibri Light"/>
          <w:sz w:val="22"/>
          <w:szCs w:val="22"/>
        </w:rPr>
      </w:pPr>
      <w:r w:rsidRPr="00D12D8A">
        <w:rPr>
          <w:rFonts w:ascii="Verdana" w:hAnsi="Verdana" w:cs="Calibri Light"/>
          <w:b/>
          <w:bCs/>
          <w:sz w:val="22"/>
          <w:szCs w:val="22"/>
        </w:rPr>
        <w:t xml:space="preserve">HOLST  </w:t>
      </w:r>
      <w:r>
        <w:rPr>
          <w:rFonts w:ascii="Verdana" w:hAnsi="Verdana" w:cs="Calibri Light"/>
          <w:sz w:val="22"/>
          <w:szCs w:val="22"/>
        </w:rPr>
        <w:t xml:space="preserve">               </w:t>
      </w:r>
      <w:r w:rsidRPr="00E45047">
        <w:rPr>
          <w:rFonts w:ascii="Verdana" w:hAnsi="Verdana" w:cs="Calibri Light"/>
          <w:i/>
          <w:iCs/>
          <w:sz w:val="22"/>
          <w:szCs w:val="22"/>
        </w:rPr>
        <w:t>Os Planetas: Júpiter, o mensageiro da alegria</w:t>
      </w:r>
      <w:r w:rsidRPr="00D12D8A">
        <w:rPr>
          <w:rFonts w:ascii="Verdana" w:hAnsi="Verdana" w:cs="Calibri Light"/>
          <w:sz w:val="22"/>
          <w:szCs w:val="22"/>
        </w:rPr>
        <w:t xml:space="preserve"> </w:t>
      </w:r>
    </w:p>
    <w:p w14:paraId="21D53ADB" w14:textId="77777777" w:rsidR="00C53157" w:rsidRDefault="00C53157" w:rsidP="00C53157">
      <w:pPr>
        <w:jc w:val="both"/>
        <w:rPr>
          <w:rFonts w:ascii="Verdana" w:hAnsi="Verdana" w:cs="Calibri Light"/>
          <w:sz w:val="22"/>
          <w:szCs w:val="22"/>
        </w:rPr>
      </w:pPr>
      <w:r w:rsidRPr="00D12D8A">
        <w:rPr>
          <w:rFonts w:ascii="Verdana" w:hAnsi="Verdana" w:cs="Calibri Light"/>
          <w:b/>
          <w:bCs/>
          <w:sz w:val="22"/>
          <w:szCs w:val="22"/>
        </w:rPr>
        <w:t>GOMES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O Escravo: Alvorada</w:t>
      </w:r>
      <w:r w:rsidRPr="00D12D8A">
        <w:rPr>
          <w:rFonts w:ascii="Verdana" w:hAnsi="Verdana" w:cs="Calibri Light"/>
          <w:sz w:val="22"/>
          <w:szCs w:val="22"/>
        </w:rPr>
        <w:t xml:space="preserve"> </w:t>
      </w:r>
    </w:p>
    <w:p w14:paraId="0C3FB469" w14:textId="77777777" w:rsidR="00C53157" w:rsidRDefault="00C53157" w:rsidP="00C53157">
      <w:pPr>
        <w:jc w:val="both"/>
        <w:rPr>
          <w:rFonts w:ascii="Verdana" w:hAnsi="Verdana" w:cs="Calibri Light"/>
          <w:sz w:val="22"/>
          <w:szCs w:val="22"/>
        </w:rPr>
      </w:pPr>
      <w:r w:rsidRPr="00D12D8A">
        <w:rPr>
          <w:rFonts w:ascii="Verdana" w:hAnsi="Verdana" w:cs="Calibri Light"/>
          <w:b/>
          <w:bCs/>
          <w:sz w:val="22"/>
          <w:szCs w:val="22"/>
        </w:rPr>
        <w:t xml:space="preserve">DEBUSSY  </w:t>
      </w:r>
      <w:r>
        <w:rPr>
          <w:rFonts w:ascii="Verdana" w:hAnsi="Verdana" w:cs="Calibri Light"/>
          <w:sz w:val="22"/>
          <w:szCs w:val="22"/>
        </w:rPr>
        <w:t xml:space="preserve">           </w:t>
      </w:r>
      <w:r w:rsidRPr="00E45047">
        <w:rPr>
          <w:rFonts w:ascii="Verdana" w:hAnsi="Verdana" w:cs="Calibri Light"/>
          <w:i/>
          <w:iCs/>
          <w:sz w:val="22"/>
          <w:szCs w:val="22"/>
        </w:rPr>
        <w:t>Clair de lune</w:t>
      </w:r>
      <w:r w:rsidRPr="00D12D8A">
        <w:rPr>
          <w:rFonts w:ascii="Verdana" w:hAnsi="Verdana" w:cs="Calibri Light"/>
          <w:sz w:val="22"/>
          <w:szCs w:val="22"/>
        </w:rPr>
        <w:t xml:space="preserve"> </w:t>
      </w:r>
    </w:p>
    <w:p w14:paraId="02F8D340" w14:textId="77777777" w:rsidR="00C53157" w:rsidRDefault="00C53157" w:rsidP="00C53157">
      <w:pPr>
        <w:jc w:val="both"/>
        <w:rPr>
          <w:rFonts w:ascii="Verdana" w:hAnsi="Verdana" w:cs="Calibri Light"/>
          <w:sz w:val="22"/>
          <w:szCs w:val="22"/>
        </w:rPr>
      </w:pPr>
      <w:r w:rsidRPr="00F261F8">
        <w:rPr>
          <w:rFonts w:ascii="Verdana" w:hAnsi="Verdana" w:cs="Calibri Light"/>
          <w:b/>
          <w:bCs/>
          <w:sz w:val="22"/>
          <w:szCs w:val="22"/>
        </w:rPr>
        <w:t>J. WILLIAMS</w:t>
      </w:r>
      <w:r w:rsidRPr="00D12D8A">
        <w:rPr>
          <w:rFonts w:ascii="Verdana" w:hAnsi="Verdana" w:cs="Calibri Light"/>
          <w:sz w:val="22"/>
          <w:szCs w:val="22"/>
        </w:rPr>
        <w:t xml:space="preserve"> </w:t>
      </w:r>
      <w:r>
        <w:rPr>
          <w:rFonts w:ascii="Verdana" w:hAnsi="Verdana" w:cs="Calibri Light"/>
          <w:sz w:val="22"/>
          <w:szCs w:val="22"/>
        </w:rPr>
        <w:t xml:space="preserve">      </w:t>
      </w:r>
      <w:r w:rsidRPr="00E45047">
        <w:rPr>
          <w:rFonts w:ascii="Verdana" w:hAnsi="Verdana" w:cs="Calibri Light"/>
          <w:i/>
          <w:iCs/>
          <w:sz w:val="22"/>
          <w:szCs w:val="22"/>
        </w:rPr>
        <w:t>Guerra nas estrelas: Suíte</w:t>
      </w:r>
    </w:p>
    <w:p w14:paraId="327EE000" w14:textId="77777777" w:rsidR="00AE470E" w:rsidRDefault="00AE470E" w:rsidP="00AE470E">
      <w:pPr>
        <w:jc w:val="both"/>
        <w:rPr>
          <w:rFonts w:ascii="Verdana" w:hAnsi="Verdana" w:cs="Calibri Light"/>
          <w:i/>
          <w:iCs/>
          <w:sz w:val="22"/>
          <w:szCs w:val="22"/>
        </w:rPr>
      </w:pPr>
    </w:p>
    <w:p w14:paraId="48641C2B" w14:textId="77777777" w:rsidR="00AE470E" w:rsidRDefault="00AE470E" w:rsidP="00AE470E">
      <w:pPr>
        <w:jc w:val="both"/>
        <w:rPr>
          <w:rFonts w:ascii="Verdana" w:hAnsi="Verdana" w:cs="Calibri Light"/>
          <w:sz w:val="22"/>
          <w:szCs w:val="22"/>
        </w:rPr>
      </w:pPr>
    </w:p>
    <w:p w14:paraId="439971FE" w14:textId="77777777" w:rsidR="00AE470E" w:rsidRPr="00EB3173" w:rsidRDefault="00AE470E" w:rsidP="00AE470E">
      <w:pPr>
        <w:jc w:val="both"/>
        <w:rPr>
          <w:rFonts w:ascii="Verdana" w:hAnsi="Verdana"/>
          <w:sz w:val="22"/>
          <w:szCs w:val="22"/>
        </w:rPr>
      </w:pPr>
      <w:r w:rsidRPr="00EB3173">
        <w:rPr>
          <w:rFonts w:ascii="Verdana" w:hAnsi="Verdana" w:cs="Calibri Light"/>
          <w:sz w:val="22"/>
          <w:szCs w:val="22"/>
        </w:rPr>
        <w:t xml:space="preserve">CONCERTO GRATUITO, COM PRESENÇA DE PÚBLICO E TRANSMISSÃO AO VIVO PELO CANAL DA FILARMÔNICA NO YOUTUBE, PELA REDE MINAS E PELA RÁDIO MEC </w:t>
      </w:r>
      <w:r w:rsidRPr="00EB3173">
        <w:rPr>
          <w:rFonts w:ascii="Verdana" w:hAnsi="Verdana"/>
          <w:sz w:val="22"/>
          <w:szCs w:val="22"/>
        </w:rPr>
        <w:t xml:space="preserve">(87,1 BH e </w:t>
      </w:r>
      <w:r w:rsidRPr="001F139B">
        <w:rPr>
          <w:rFonts w:ascii="Verdana" w:hAnsi="Verdana"/>
          <w:sz w:val="22"/>
          <w:szCs w:val="22"/>
        </w:rPr>
        <w:t>Brasília / 99,3 RJ).</w:t>
      </w:r>
    </w:p>
    <w:p w14:paraId="70B6E4FA" w14:textId="77777777" w:rsidR="00AE470E" w:rsidRPr="00EB3173" w:rsidRDefault="00AE470E" w:rsidP="00AE470E">
      <w:pPr>
        <w:jc w:val="both"/>
        <w:rPr>
          <w:rFonts w:ascii="Verdana" w:hAnsi="Verdana" w:cs="Calibri Light"/>
          <w:sz w:val="22"/>
          <w:szCs w:val="22"/>
        </w:rPr>
      </w:pPr>
      <w:r w:rsidRPr="00EB3173">
        <w:rPr>
          <w:rFonts w:ascii="Verdana" w:hAnsi="Verdana" w:cs="Calibri Light"/>
          <w:sz w:val="22"/>
          <w:szCs w:val="22"/>
        </w:rPr>
        <w:t xml:space="preserve"> </w:t>
      </w:r>
    </w:p>
    <w:p w14:paraId="337B4481" w14:textId="77777777" w:rsidR="00AE470E" w:rsidRPr="00EB3173" w:rsidRDefault="00AE470E" w:rsidP="00AE470E">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quarta-feira, dia </w:t>
      </w:r>
      <w:r>
        <w:rPr>
          <w:rFonts w:ascii="Verdana" w:hAnsi="Verdana" w:cs="Calibri Light"/>
          <w:b/>
          <w:bCs/>
          <w:sz w:val="22"/>
          <w:szCs w:val="22"/>
        </w:rPr>
        <w:t>4</w:t>
      </w:r>
      <w:r w:rsidRPr="00EB3173">
        <w:rPr>
          <w:rFonts w:ascii="Verdana" w:hAnsi="Verdana" w:cs="Calibri Light"/>
          <w:b/>
          <w:bCs/>
          <w:sz w:val="22"/>
          <w:szCs w:val="22"/>
        </w:rPr>
        <w:t xml:space="preserve"> de </w:t>
      </w:r>
      <w:r>
        <w:rPr>
          <w:rFonts w:ascii="Verdana" w:hAnsi="Verdana" w:cs="Calibri Light"/>
          <w:b/>
          <w:bCs/>
          <w:sz w:val="22"/>
          <w:szCs w:val="22"/>
        </w:rPr>
        <w:t>dezembro</w:t>
      </w:r>
      <w:r w:rsidRPr="00EB3173">
        <w:rPr>
          <w:rFonts w:ascii="Verdana" w:hAnsi="Verdana" w:cs="Calibri Light"/>
          <w:b/>
          <w:bCs/>
          <w:sz w:val="22"/>
          <w:szCs w:val="22"/>
        </w:rPr>
        <w:t>, a 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limitada a 2 ingressos por pessoa. No dia do concerto serão distribuídos mais 200 ingressos na bilheteria da Sala Minas Gerais, a partir de 9h, também limitados a 2 por pessoa.</w:t>
      </w:r>
    </w:p>
    <w:p w14:paraId="1AFFE21B" w14:textId="77777777" w:rsidR="00AE470E" w:rsidRPr="00EB3173" w:rsidRDefault="00AE470E" w:rsidP="00AE470E">
      <w:pPr>
        <w:jc w:val="both"/>
        <w:rPr>
          <w:rFonts w:ascii="Verdana" w:eastAsia="Times New Roman" w:hAnsi="Verdana"/>
          <w:color w:val="0022B9"/>
          <w:sz w:val="22"/>
          <w:szCs w:val="22"/>
        </w:rPr>
      </w:pPr>
    </w:p>
    <w:p w14:paraId="6591E618" w14:textId="77777777" w:rsidR="00AE470E" w:rsidRPr="00904256" w:rsidRDefault="00AE470E" w:rsidP="00AE470E">
      <w:pPr>
        <w:jc w:val="both"/>
        <w:rPr>
          <w:rFonts w:ascii="Verdana" w:hAnsi="Verdana"/>
          <w:b/>
          <w:bCs/>
          <w:sz w:val="22"/>
          <w:szCs w:val="22"/>
          <w:highlight w:val="white"/>
        </w:rPr>
      </w:pPr>
    </w:p>
    <w:p w14:paraId="29352114" w14:textId="77777777" w:rsidR="00AE470E" w:rsidRPr="00904256" w:rsidRDefault="00AE470E" w:rsidP="00AE470E">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7642C77E" w14:textId="77777777" w:rsidR="00AE470E" w:rsidRPr="00904256" w:rsidRDefault="00AE470E" w:rsidP="00AE470E">
      <w:pPr>
        <w:jc w:val="both"/>
        <w:rPr>
          <w:rFonts w:ascii="Verdana" w:hAnsi="Verdana"/>
          <w:sz w:val="22"/>
          <w:szCs w:val="22"/>
        </w:rPr>
      </w:pPr>
    </w:p>
    <w:p w14:paraId="7AEC14B2" w14:textId="77777777" w:rsidR="00AE470E" w:rsidRPr="00904256" w:rsidRDefault="00AE470E" w:rsidP="00AE470E">
      <w:pPr>
        <w:shd w:val="clear" w:color="auto" w:fill="FFFFFF"/>
        <w:rPr>
          <w:rFonts w:ascii="Verdana" w:hAnsi="Verdana"/>
          <w:sz w:val="22"/>
          <w:szCs w:val="22"/>
        </w:rPr>
      </w:pPr>
      <w:r w:rsidRPr="00904256">
        <w:rPr>
          <w:rFonts w:ascii="Verdana" w:hAnsi="Verdana"/>
          <w:sz w:val="22"/>
          <w:szCs w:val="22"/>
        </w:rPr>
        <w:t>Bilheteria da Sala Minas Gerais</w:t>
      </w:r>
    </w:p>
    <w:p w14:paraId="4DE2EE78" w14:textId="77777777" w:rsidR="00AE470E" w:rsidRPr="00904256" w:rsidRDefault="00AE470E" w:rsidP="00AE470E">
      <w:pPr>
        <w:shd w:val="clear" w:color="auto" w:fill="FFFFFF"/>
        <w:rPr>
          <w:rFonts w:ascii="Verdana" w:hAnsi="Verdana"/>
          <w:sz w:val="22"/>
          <w:szCs w:val="22"/>
        </w:rPr>
      </w:pPr>
    </w:p>
    <w:p w14:paraId="15E34A89" w14:textId="77777777" w:rsidR="00AE470E" w:rsidRPr="00904256" w:rsidRDefault="00AE470E" w:rsidP="00AE470E">
      <w:pPr>
        <w:shd w:val="clear" w:color="auto" w:fill="FFFFFF"/>
        <w:rPr>
          <w:rFonts w:ascii="Verdana" w:hAnsi="Verdana"/>
          <w:sz w:val="22"/>
          <w:szCs w:val="22"/>
        </w:rPr>
      </w:pPr>
      <w:r w:rsidRPr="00904256">
        <w:rPr>
          <w:rFonts w:ascii="Verdana" w:hAnsi="Verdana"/>
          <w:sz w:val="22"/>
          <w:szCs w:val="22"/>
        </w:rPr>
        <w:t>Horário de funcionamento</w:t>
      </w:r>
    </w:p>
    <w:p w14:paraId="4BAF348C" w14:textId="77777777" w:rsidR="00AE470E" w:rsidRPr="00904256" w:rsidRDefault="00AE470E" w:rsidP="00AE470E">
      <w:pPr>
        <w:shd w:val="clear" w:color="auto" w:fill="FFFFFF"/>
        <w:rPr>
          <w:rFonts w:ascii="Verdana" w:hAnsi="Verdana"/>
          <w:sz w:val="22"/>
          <w:szCs w:val="22"/>
        </w:rPr>
      </w:pPr>
    </w:p>
    <w:p w14:paraId="1B7FC357" w14:textId="77777777" w:rsidR="00AE470E" w:rsidRPr="00904256" w:rsidRDefault="00AE470E" w:rsidP="00AE470E">
      <w:pPr>
        <w:rPr>
          <w:rFonts w:ascii="Verdana" w:hAnsi="Verdana"/>
          <w:sz w:val="22"/>
          <w:szCs w:val="22"/>
        </w:rPr>
      </w:pPr>
      <w:r w:rsidRPr="00904256">
        <w:rPr>
          <w:rFonts w:ascii="Verdana" w:hAnsi="Verdana"/>
          <w:sz w:val="22"/>
          <w:szCs w:val="22"/>
        </w:rPr>
        <w:t>Dias sem concerto:</w:t>
      </w:r>
    </w:p>
    <w:p w14:paraId="0F75AA57" w14:textId="77777777" w:rsidR="00AE470E" w:rsidRPr="00904256" w:rsidRDefault="00AE470E" w:rsidP="00AE470E">
      <w:pPr>
        <w:rPr>
          <w:rFonts w:ascii="Verdana" w:hAnsi="Verdana"/>
          <w:sz w:val="22"/>
          <w:szCs w:val="22"/>
        </w:rPr>
      </w:pPr>
      <w:r w:rsidRPr="00904256">
        <w:rPr>
          <w:rFonts w:ascii="Verdana" w:hAnsi="Verdana"/>
          <w:sz w:val="22"/>
          <w:szCs w:val="22"/>
        </w:rPr>
        <w:t>3ª a 6ª — 12h a 20h</w:t>
      </w:r>
    </w:p>
    <w:p w14:paraId="301474E4" w14:textId="77777777" w:rsidR="00AE470E" w:rsidRPr="00904256" w:rsidRDefault="00AE470E" w:rsidP="00AE470E">
      <w:pPr>
        <w:rPr>
          <w:rFonts w:ascii="Verdana" w:hAnsi="Verdana"/>
          <w:sz w:val="22"/>
          <w:szCs w:val="22"/>
        </w:rPr>
      </w:pPr>
      <w:r w:rsidRPr="00904256">
        <w:rPr>
          <w:rFonts w:ascii="Verdana" w:hAnsi="Verdana"/>
          <w:sz w:val="22"/>
          <w:szCs w:val="22"/>
        </w:rPr>
        <w:t>Sábado — 12h a 18h </w:t>
      </w:r>
    </w:p>
    <w:p w14:paraId="1BD52BE4" w14:textId="77777777" w:rsidR="00AE470E" w:rsidRPr="00904256" w:rsidRDefault="00AE470E" w:rsidP="00AE470E">
      <w:pPr>
        <w:rPr>
          <w:rFonts w:ascii="Verdana" w:hAnsi="Verdana"/>
          <w:sz w:val="22"/>
          <w:szCs w:val="22"/>
        </w:rPr>
      </w:pPr>
    </w:p>
    <w:p w14:paraId="5C01943B" w14:textId="77777777" w:rsidR="00AE470E" w:rsidRPr="00904256" w:rsidRDefault="00AE470E" w:rsidP="00AE470E">
      <w:pPr>
        <w:rPr>
          <w:rFonts w:ascii="Verdana" w:hAnsi="Verdana"/>
          <w:sz w:val="22"/>
          <w:szCs w:val="22"/>
        </w:rPr>
      </w:pPr>
      <w:r w:rsidRPr="00904256">
        <w:rPr>
          <w:rFonts w:ascii="Verdana" w:hAnsi="Verdana"/>
          <w:sz w:val="22"/>
          <w:szCs w:val="22"/>
        </w:rPr>
        <w:t>Em dias de concerto, o horário da bilheteria é diferente:</w:t>
      </w:r>
    </w:p>
    <w:p w14:paraId="43A0836F" w14:textId="77777777" w:rsidR="00AE470E" w:rsidRPr="00904256" w:rsidRDefault="00AE470E" w:rsidP="00AE470E">
      <w:pPr>
        <w:rPr>
          <w:rFonts w:ascii="Verdana" w:hAnsi="Verdana"/>
          <w:sz w:val="22"/>
          <w:szCs w:val="22"/>
        </w:rPr>
      </w:pPr>
      <w:r w:rsidRPr="00904256">
        <w:rPr>
          <w:rFonts w:ascii="Verdana" w:hAnsi="Verdana"/>
          <w:sz w:val="22"/>
          <w:szCs w:val="22"/>
        </w:rPr>
        <w:t>— 12h a 22h — quando o concerto é durante a semana </w:t>
      </w:r>
    </w:p>
    <w:p w14:paraId="7FDF17A8" w14:textId="77777777" w:rsidR="00AE470E" w:rsidRPr="00904256" w:rsidRDefault="00AE470E" w:rsidP="00AE470E">
      <w:pPr>
        <w:rPr>
          <w:rFonts w:ascii="Verdana" w:hAnsi="Verdana"/>
          <w:sz w:val="22"/>
          <w:szCs w:val="22"/>
        </w:rPr>
      </w:pPr>
      <w:r w:rsidRPr="00904256">
        <w:rPr>
          <w:rFonts w:ascii="Verdana" w:hAnsi="Verdana"/>
          <w:sz w:val="22"/>
          <w:szCs w:val="22"/>
        </w:rPr>
        <w:t>— 12h a 20h — quando o concerto é no sábado </w:t>
      </w:r>
    </w:p>
    <w:p w14:paraId="2C9B7C2C" w14:textId="77777777" w:rsidR="00AE470E" w:rsidRPr="00904256" w:rsidRDefault="00AE470E" w:rsidP="00AE470E">
      <w:pPr>
        <w:rPr>
          <w:rFonts w:ascii="Verdana" w:hAnsi="Verdana"/>
          <w:sz w:val="22"/>
          <w:szCs w:val="22"/>
        </w:rPr>
      </w:pPr>
      <w:r w:rsidRPr="00904256">
        <w:rPr>
          <w:rFonts w:ascii="Verdana" w:hAnsi="Verdana"/>
          <w:sz w:val="22"/>
          <w:szCs w:val="22"/>
        </w:rPr>
        <w:t>— 09h a 13h — quando o concerto é no domingo</w:t>
      </w:r>
    </w:p>
    <w:p w14:paraId="63F76C70" w14:textId="77777777" w:rsidR="00AE470E" w:rsidRPr="00904256" w:rsidRDefault="00AE470E" w:rsidP="00AE470E">
      <w:pPr>
        <w:rPr>
          <w:rFonts w:ascii="Verdana" w:hAnsi="Verdana"/>
          <w:sz w:val="22"/>
          <w:szCs w:val="22"/>
        </w:rPr>
      </w:pPr>
    </w:p>
    <w:p w14:paraId="2607F754" w14:textId="77777777" w:rsidR="00AE470E" w:rsidRPr="00904256" w:rsidRDefault="00AE470E" w:rsidP="00AE470E">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1AA827E9" w14:textId="77777777" w:rsidR="00AE470E" w:rsidRPr="00C77E76" w:rsidRDefault="00AE470E" w:rsidP="00AE470E">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400FD9AE" w14:textId="77777777" w:rsidR="00AE470E" w:rsidRPr="00C77E76" w:rsidRDefault="00AE470E" w:rsidP="00AE470E">
      <w:pPr>
        <w:jc w:val="both"/>
        <w:rPr>
          <w:rFonts w:ascii="Verdana" w:hAnsi="Verdana" w:cs="Calibri Light"/>
          <w:b/>
          <w:bCs/>
          <w:sz w:val="22"/>
          <w:szCs w:val="22"/>
        </w:rPr>
      </w:pPr>
    </w:p>
    <w:p w14:paraId="3B1EBF5A"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259FC30D" w14:textId="77777777" w:rsidR="00AE470E" w:rsidRPr="00C77E76" w:rsidRDefault="00AE470E" w:rsidP="00AE470E">
      <w:pPr>
        <w:jc w:val="both"/>
        <w:rPr>
          <w:rFonts w:ascii="Verdana" w:hAnsi="Verdana" w:cs="Calibri Light"/>
          <w:sz w:val="22"/>
          <w:szCs w:val="22"/>
          <w:highlight w:val="white"/>
        </w:rPr>
      </w:pPr>
    </w:p>
    <w:p w14:paraId="7D0A9E03"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1B5CE68F" w14:textId="77777777" w:rsidR="00AE470E" w:rsidRPr="00C77E76" w:rsidRDefault="00AE470E" w:rsidP="00AE470E">
      <w:pPr>
        <w:jc w:val="both"/>
        <w:rPr>
          <w:rFonts w:ascii="Verdana" w:hAnsi="Verdana" w:cs="Calibri Light"/>
          <w:sz w:val="22"/>
          <w:szCs w:val="22"/>
          <w:highlight w:val="white"/>
        </w:rPr>
      </w:pPr>
    </w:p>
    <w:p w14:paraId="5605AD07" w14:textId="77777777" w:rsidR="00AE470E" w:rsidRPr="00037330" w:rsidRDefault="00AE470E" w:rsidP="00AE470E">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32CBBE69" w14:textId="77777777" w:rsidR="00AE470E" w:rsidRPr="00037330" w:rsidRDefault="00AE470E" w:rsidP="00AE470E">
      <w:pPr>
        <w:jc w:val="both"/>
        <w:rPr>
          <w:rFonts w:ascii="Verdana" w:hAnsi="Verdana" w:cs="Calibri Light"/>
          <w:sz w:val="22"/>
          <w:szCs w:val="22"/>
        </w:rPr>
      </w:pPr>
    </w:p>
    <w:p w14:paraId="4D5485F4" w14:textId="77777777" w:rsidR="00AE470E" w:rsidRPr="00C77E76" w:rsidRDefault="00AE470E" w:rsidP="00AE470E">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EA3CA3E"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2C9275E1"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Pr>
          <w:rFonts w:ascii="Verdana" w:hAnsi="Verdana" w:cs="Calibri Light"/>
          <w:sz w:val="22"/>
          <w:szCs w:val="22"/>
        </w:rPr>
        <w:t>8</w:t>
      </w:r>
      <w:r w:rsidRPr="00C77E76">
        <w:rPr>
          <w:rFonts w:ascii="Verdana" w:hAnsi="Verdana" w:cs="Calibri Light"/>
          <w:sz w:val="22"/>
          <w:szCs w:val="22"/>
        </w:rPr>
        <w:t xml:space="preserve"> álbuns gravados</w:t>
      </w:r>
      <w:r>
        <w:rPr>
          <w:rFonts w:ascii="Verdana" w:hAnsi="Verdana" w:cs="Calibri Light"/>
          <w:sz w:val="22"/>
          <w:szCs w:val="22"/>
        </w:rPr>
        <w:t xml:space="preserve"> </w:t>
      </w:r>
      <w:r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09C10BEA" w14:textId="77777777" w:rsidR="00AE470E" w:rsidRPr="00C77E76" w:rsidRDefault="00AE470E" w:rsidP="00AE470E">
      <w:pPr>
        <w:jc w:val="both"/>
        <w:rPr>
          <w:rFonts w:ascii="Verdana" w:hAnsi="Verdana" w:cs="Calibri Light"/>
          <w:sz w:val="22"/>
          <w:szCs w:val="22"/>
          <w:highlight w:val="white"/>
        </w:rPr>
      </w:pPr>
    </w:p>
    <w:p w14:paraId="4DF2B4F2"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 xml:space="preserve">Ainda em 2020, a Filarmônica inaugurou seu próprio estúdio de TV para a realização de transmissões ao vivo de seus concertos, totalizando hoje mais de </w:t>
      </w:r>
      <w:r>
        <w:rPr>
          <w:rFonts w:ascii="Verdana" w:hAnsi="Verdana" w:cs="Calibri Light"/>
          <w:sz w:val="22"/>
          <w:szCs w:val="22"/>
          <w:highlight w:val="white"/>
        </w:rPr>
        <w:t xml:space="preserve">100 </w:t>
      </w:r>
      <w:r w:rsidRPr="00C77E76">
        <w:rPr>
          <w:rFonts w:ascii="Verdana" w:hAnsi="Verdana" w:cs="Calibri Light"/>
          <w:sz w:val="22"/>
          <w:szCs w:val="22"/>
          <w:highlight w:val="white"/>
        </w:rPr>
        <w:t>concertos transmitidos em seu canal no YouTube, onde se podem encontrar diversos outros conteúdos sobre a orquestra e a música de concerto.</w:t>
      </w:r>
    </w:p>
    <w:p w14:paraId="731496CE" w14:textId="77777777" w:rsidR="00AE470E" w:rsidRPr="00C77E76" w:rsidRDefault="00AE470E" w:rsidP="00AE470E">
      <w:pPr>
        <w:jc w:val="both"/>
        <w:rPr>
          <w:rFonts w:ascii="Verdana" w:hAnsi="Verdana" w:cs="Calibri Light"/>
          <w:sz w:val="22"/>
          <w:szCs w:val="22"/>
          <w:highlight w:val="white"/>
        </w:rPr>
      </w:pPr>
    </w:p>
    <w:p w14:paraId="77EA5671"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740325C2" w14:textId="77777777" w:rsidR="00AE470E" w:rsidRPr="00C77E76" w:rsidRDefault="00AE470E" w:rsidP="00AE470E">
      <w:pPr>
        <w:jc w:val="both"/>
        <w:rPr>
          <w:rFonts w:ascii="Verdana" w:hAnsi="Verdana" w:cs="Calibri Light"/>
          <w:sz w:val="22"/>
          <w:szCs w:val="22"/>
          <w:highlight w:val="white"/>
        </w:rPr>
      </w:pPr>
    </w:p>
    <w:p w14:paraId="37CC754B" w14:textId="77777777" w:rsidR="00AE470E" w:rsidRPr="00C77E76"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39BC94CA" w14:textId="77777777" w:rsidR="00AE470E" w:rsidRPr="00C77E76" w:rsidRDefault="00AE470E" w:rsidP="00AE470E">
      <w:pPr>
        <w:jc w:val="both"/>
        <w:rPr>
          <w:rFonts w:ascii="Verdana" w:hAnsi="Verdana" w:cs="Calibri Light"/>
          <w:sz w:val="22"/>
          <w:szCs w:val="22"/>
          <w:highlight w:val="white"/>
        </w:rPr>
      </w:pPr>
    </w:p>
    <w:p w14:paraId="12A4DB5C" w14:textId="77777777" w:rsidR="00AE470E" w:rsidRDefault="00AE470E" w:rsidP="00AE470E">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98000F5" w14:textId="77777777" w:rsidR="00AE470E" w:rsidRDefault="00AE470E" w:rsidP="00AE470E">
      <w:pPr>
        <w:jc w:val="both"/>
        <w:rPr>
          <w:rFonts w:ascii="Verdana" w:hAnsi="Verdana" w:cs="Calibri Light"/>
          <w:sz w:val="22"/>
          <w:szCs w:val="22"/>
          <w:highlight w:val="white"/>
        </w:rPr>
      </w:pPr>
    </w:p>
    <w:p w14:paraId="1EB19B1C" w14:textId="77777777" w:rsidR="00AE470E" w:rsidRDefault="00AE470E" w:rsidP="00AE470E">
      <w:pPr>
        <w:jc w:val="both"/>
        <w:rPr>
          <w:rFonts w:ascii="Verdana" w:hAnsi="Verdana"/>
          <w:b/>
          <w:bCs/>
          <w:sz w:val="22"/>
          <w:szCs w:val="22"/>
        </w:rPr>
      </w:pPr>
      <w:r w:rsidRPr="006A7519">
        <w:rPr>
          <w:rFonts w:ascii="Verdana" w:hAnsi="Verdana"/>
          <w:b/>
          <w:bCs/>
          <w:sz w:val="22"/>
          <w:szCs w:val="22"/>
        </w:rPr>
        <w:t xml:space="preserve">Os números da Filarmônica (2008 a </w:t>
      </w:r>
      <w:r>
        <w:rPr>
          <w:rFonts w:ascii="Verdana" w:hAnsi="Verdana"/>
          <w:b/>
          <w:bCs/>
          <w:sz w:val="22"/>
          <w:szCs w:val="22"/>
        </w:rPr>
        <w:t>julho</w:t>
      </w:r>
      <w:r w:rsidRPr="006A7519">
        <w:rPr>
          <w:rFonts w:ascii="Verdana" w:hAnsi="Verdana"/>
          <w:b/>
          <w:bCs/>
          <w:sz w:val="22"/>
          <w:szCs w:val="22"/>
        </w:rPr>
        <w:t>/202</w:t>
      </w:r>
      <w:r>
        <w:rPr>
          <w:rFonts w:ascii="Verdana" w:hAnsi="Verdana"/>
          <w:b/>
          <w:bCs/>
          <w:sz w:val="22"/>
          <w:szCs w:val="22"/>
        </w:rPr>
        <w:t>4</w:t>
      </w:r>
      <w:r w:rsidRPr="006A7519">
        <w:rPr>
          <w:rFonts w:ascii="Verdana" w:hAnsi="Verdana"/>
          <w:b/>
          <w:bCs/>
          <w:sz w:val="22"/>
          <w:szCs w:val="22"/>
        </w:rPr>
        <w:t xml:space="preserve">) </w:t>
      </w:r>
    </w:p>
    <w:p w14:paraId="1E984E6D" w14:textId="77777777" w:rsidR="00AE470E" w:rsidRDefault="00AE470E" w:rsidP="00AE470E">
      <w:pPr>
        <w:jc w:val="both"/>
        <w:rPr>
          <w:rFonts w:ascii="Verdana" w:hAnsi="Verdana"/>
          <w:b/>
          <w:bCs/>
          <w:sz w:val="22"/>
          <w:szCs w:val="22"/>
        </w:rPr>
      </w:pPr>
    </w:p>
    <w:p w14:paraId="5405697D" w14:textId="77777777" w:rsidR="00AE470E" w:rsidRPr="00BC2F89" w:rsidRDefault="00AE470E" w:rsidP="00AE470E">
      <w:pPr>
        <w:jc w:val="both"/>
        <w:rPr>
          <w:rFonts w:ascii="Verdana" w:hAnsi="Verdana"/>
          <w:sz w:val="22"/>
          <w:szCs w:val="22"/>
        </w:rPr>
      </w:pPr>
      <w:r w:rsidRPr="00BC2F89">
        <w:rPr>
          <w:rFonts w:ascii="Verdana" w:hAnsi="Verdana"/>
          <w:sz w:val="22"/>
          <w:szCs w:val="22"/>
        </w:rPr>
        <w:t xml:space="preserve">1.607.631 espectadores </w:t>
      </w:r>
    </w:p>
    <w:p w14:paraId="6EACBB98" w14:textId="77777777" w:rsidR="00AE470E" w:rsidRPr="00BC2F89" w:rsidRDefault="00AE470E" w:rsidP="00AE470E">
      <w:pPr>
        <w:jc w:val="both"/>
        <w:rPr>
          <w:rFonts w:ascii="Verdana" w:hAnsi="Verdana"/>
          <w:sz w:val="22"/>
          <w:szCs w:val="22"/>
        </w:rPr>
      </w:pPr>
      <w:r w:rsidRPr="00BC2F89">
        <w:rPr>
          <w:rFonts w:ascii="Verdana" w:hAnsi="Verdana"/>
          <w:sz w:val="22"/>
          <w:szCs w:val="22"/>
        </w:rPr>
        <w:t>1.279 concertos realizados</w:t>
      </w:r>
    </w:p>
    <w:p w14:paraId="73A5B897" w14:textId="77777777" w:rsidR="00AE470E" w:rsidRPr="00BC2F89" w:rsidRDefault="00AE470E" w:rsidP="00AE470E">
      <w:pPr>
        <w:jc w:val="both"/>
        <w:rPr>
          <w:rFonts w:ascii="Verdana" w:hAnsi="Verdana"/>
          <w:sz w:val="22"/>
          <w:szCs w:val="22"/>
        </w:rPr>
      </w:pPr>
      <w:r w:rsidRPr="00BC2F89">
        <w:rPr>
          <w:rFonts w:ascii="Verdana" w:hAnsi="Verdana"/>
          <w:sz w:val="22"/>
          <w:szCs w:val="22"/>
        </w:rPr>
        <w:t>1.431 obras interpretadas</w:t>
      </w:r>
    </w:p>
    <w:p w14:paraId="37A77B28" w14:textId="77777777" w:rsidR="00AE470E" w:rsidRPr="00BC2F89" w:rsidRDefault="00AE470E" w:rsidP="00AE470E">
      <w:pPr>
        <w:jc w:val="both"/>
        <w:rPr>
          <w:rFonts w:ascii="Verdana" w:hAnsi="Verdana"/>
          <w:sz w:val="22"/>
          <w:szCs w:val="22"/>
        </w:rPr>
      </w:pPr>
      <w:r w:rsidRPr="00BC2F89">
        <w:rPr>
          <w:rFonts w:ascii="Verdana" w:hAnsi="Verdana"/>
          <w:sz w:val="22"/>
          <w:szCs w:val="22"/>
        </w:rPr>
        <w:t>127 concertos em turnês estaduais</w:t>
      </w:r>
    </w:p>
    <w:p w14:paraId="2F2C8294" w14:textId="77777777" w:rsidR="00AE470E" w:rsidRPr="00BC2F89" w:rsidRDefault="00AE470E" w:rsidP="00AE470E">
      <w:pPr>
        <w:jc w:val="both"/>
        <w:rPr>
          <w:rFonts w:ascii="Verdana" w:hAnsi="Verdana"/>
          <w:sz w:val="22"/>
          <w:szCs w:val="22"/>
        </w:rPr>
      </w:pPr>
      <w:r w:rsidRPr="00BC2F89">
        <w:rPr>
          <w:rFonts w:ascii="Verdana" w:hAnsi="Verdana"/>
          <w:sz w:val="22"/>
          <w:szCs w:val="22"/>
        </w:rPr>
        <w:t>42 concertos em turnês nacionais</w:t>
      </w:r>
    </w:p>
    <w:p w14:paraId="599A2176" w14:textId="77777777" w:rsidR="00AE470E" w:rsidRPr="00BC2F89" w:rsidRDefault="00AE470E" w:rsidP="00AE470E">
      <w:pPr>
        <w:jc w:val="both"/>
        <w:rPr>
          <w:rFonts w:ascii="Verdana" w:hAnsi="Verdana"/>
          <w:sz w:val="22"/>
          <w:szCs w:val="22"/>
        </w:rPr>
      </w:pPr>
      <w:r w:rsidRPr="00BC2F89">
        <w:rPr>
          <w:rFonts w:ascii="Verdana" w:hAnsi="Verdana"/>
          <w:sz w:val="22"/>
          <w:szCs w:val="22"/>
        </w:rPr>
        <w:t>9 concertos em turnê internacional</w:t>
      </w:r>
    </w:p>
    <w:p w14:paraId="09028077" w14:textId="77777777" w:rsidR="00AE470E" w:rsidRPr="00BC2F89" w:rsidRDefault="00AE470E" w:rsidP="00AE470E">
      <w:pPr>
        <w:jc w:val="both"/>
        <w:rPr>
          <w:rFonts w:ascii="Verdana" w:hAnsi="Verdana"/>
          <w:sz w:val="22"/>
          <w:szCs w:val="22"/>
        </w:rPr>
      </w:pPr>
      <w:r w:rsidRPr="00BC2F89">
        <w:rPr>
          <w:rFonts w:ascii="Verdana" w:hAnsi="Verdana"/>
          <w:sz w:val="22"/>
          <w:szCs w:val="22"/>
        </w:rPr>
        <w:t xml:space="preserve">101 concertos transmitidos ao vivo </w:t>
      </w:r>
    </w:p>
    <w:p w14:paraId="40070B7B" w14:textId="77777777" w:rsidR="00AE470E" w:rsidRPr="00BC2F89" w:rsidRDefault="00AE470E" w:rsidP="00AE470E">
      <w:pPr>
        <w:jc w:val="both"/>
        <w:rPr>
          <w:rFonts w:ascii="Verdana" w:hAnsi="Verdana"/>
          <w:sz w:val="22"/>
          <w:szCs w:val="22"/>
        </w:rPr>
      </w:pPr>
      <w:r w:rsidRPr="00BC2F89">
        <w:rPr>
          <w:rFonts w:ascii="Verdana" w:hAnsi="Verdana"/>
          <w:sz w:val="22"/>
          <w:szCs w:val="22"/>
        </w:rPr>
        <w:t>606 notas de programa publicadas no site</w:t>
      </w:r>
    </w:p>
    <w:p w14:paraId="695034A3" w14:textId="77777777" w:rsidR="00AE470E" w:rsidRPr="00BC2F89" w:rsidRDefault="00AE470E" w:rsidP="00AE470E">
      <w:pPr>
        <w:jc w:val="both"/>
        <w:rPr>
          <w:rFonts w:ascii="Verdana" w:hAnsi="Verdana"/>
          <w:sz w:val="22"/>
          <w:szCs w:val="22"/>
        </w:rPr>
      </w:pPr>
      <w:r w:rsidRPr="00BC2F89">
        <w:rPr>
          <w:rFonts w:ascii="Verdana" w:hAnsi="Verdana"/>
          <w:sz w:val="22"/>
          <w:szCs w:val="22"/>
        </w:rPr>
        <w:t>1 coleção com 3 livros e 1 DVD sobre o universo orquestral</w:t>
      </w:r>
    </w:p>
    <w:p w14:paraId="450051F1" w14:textId="77777777" w:rsidR="00AE470E" w:rsidRPr="00BC2F89" w:rsidRDefault="00AE470E" w:rsidP="00AE470E">
      <w:pPr>
        <w:jc w:val="both"/>
        <w:rPr>
          <w:rFonts w:ascii="Verdana" w:hAnsi="Verdana"/>
          <w:sz w:val="22"/>
          <w:szCs w:val="22"/>
        </w:rPr>
      </w:pPr>
      <w:r w:rsidRPr="00BC2F89">
        <w:rPr>
          <w:rFonts w:ascii="Verdana" w:hAnsi="Verdana"/>
          <w:sz w:val="22"/>
          <w:szCs w:val="22"/>
        </w:rPr>
        <w:t>4 exposições itinerantes e multimeios sobre música clássica</w:t>
      </w:r>
    </w:p>
    <w:p w14:paraId="385466A3" w14:textId="77777777" w:rsidR="00AE470E" w:rsidRPr="00BC2F89" w:rsidRDefault="00AE470E" w:rsidP="00AE470E">
      <w:pPr>
        <w:jc w:val="both"/>
        <w:rPr>
          <w:rFonts w:ascii="Verdana" w:hAnsi="Verdana"/>
          <w:sz w:val="22"/>
          <w:szCs w:val="22"/>
        </w:rPr>
      </w:pPr>
      <w:r w:rsidRPr="00BC2F89">
        <w:rPr>
          <w:rFonts w:ascii="Verdana" w:hAnsi="Verdana"/>
          <w:sz w:val="22"/>
          <w:szCs w:val="22"/>
        </w:rPr>
        <w:t>18 álbuns lançados e disponíveis nas plataformas de streaming</w:t>
      </w:r>
    </w:p>
    <w:p w14:paraId="18F25E1F" w14:textId="77777777" w:rsidR="00AE470E" w:rsidRPr="00BC2F89" w:rsidRDefault="00AE470E" w:rsidP="00AE470E">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25119C1C" w14:textId="77777777" w:rsidR="00AE470E" w:rsidRPr="00C77E76" w:rsidRDefault="00AE470E" w:rsidP="00AE470E">
      <w:pPr>
        <w:jc w:val="both"/>
        <w:rPr>
          <w:rFonts w:ascii="Verdana" w:hAnsi="Verdana" w:cs="Calibri Light"/>
          <w:sz w:val="22"/>
          <w:szCs w:val="22"/>
        </w:rPr>
      </w:pPr>
    </w:p>
    <w:p w14:paraId="2F9EB7A3" w14:textId="77777777" w:rsidR="00AE470E" w:rsidRDefault="00AE470E" w:rsidP="00AE470E">
      <w:pPr>
        <w:jc w:val="both"/>
        <w:rPr>
          <w:rFonts w:ascii="Verdana" w:hAnsi="Verdana"/>
          <w:b/>
          <w:bCs/>
        </w:rPr>
      </w:pPr>
      <w:r>
        <w:rPr>
          <w:rFonts w:ascii="Verdana" w:hAnsi="Verdana"/>
          <w:b/>
          <w:bCs/>
        </w:rPr>
        <w:t>—</w:t>
      </w:r>
    </w:p>
    <w:p w14:paraId="76F7BD68" w14:textId="77777777" w:rsidR="00AE470E" w:rsidRDefault="00AE470E" w:rsidP="00AE470E">
      <w:pPr>
        <w:jc w:val="both"/>
        <w:rPr>
          <w:rFonts w:ascii="Verdana" w:hAnsi="Verdana" w:cs="Calibri Light"/>
          <w:sz w:val="22"/>
          <w:szCs w:val="22"/>
          <w:highlight w:val="white"/>
        </w:rPr>
      </w:pPr>
    </w:p>
    <w:p w14:paraId="192A2CC7" w14:textId="77777777" w:rsidR="00AE470E" w:rsidRPr="006204AA" w:rsidRDefault="00AE470E" w:rsidP="00AE470E">
      <w:pPr>
        <w:jc w:val="both"/>
        <w:rPr>
          <w:rFonts w:ascii="Verdana" w:hAnsi="Verdana"/>
          <w:b/>
          <w:bCs/>
          <w:sz w:val="22"/>
          <w:szCs w:val="22"/>
        </w:rPr>
      </w:pPr>
      <w:r w:rsidRPr="006204AA">
        <w:rPr>
          <w:rFonts w:ascii="Verdana" w:hAnsi="Verdana"/>
          <w:b/>
          <w:bCs/>
          <w:sz w:val="22"/>
          <w:szCs w:val="22"/>
        </w:rPr>
        <w:t>Sobre a Cemig: a energia da cultura</w:t>
      </w:r>
    </w:p>
    <w:p w14:paraId="02049AA6"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05AD894E"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6D793540"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5DFCC6C2"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 xml:space="preserve">Ao abraçar a cultura em toda a sua diversidade, a Cemig potencializa, ao mesmo tempo que preserva, a memória e a identidade do povo mineiro. Assim, os projetos </w:t>
      </w:r>
      <w:r w:rsidRPr="006204AA">
        <w:rPr>
          <w:rStyle w:val="gmail-normaltextrun"/>
          <w:rFonts w:ascii="Verdana" w:hAnsi="Verdana" w:cs="Arial"/>
        </w:rPr>
        <w:lastRenderedPageBreak/>
        <w:t>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4561EE65"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59038470"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76FC9E2B" w14:textId="77777777" w:rsidR="00AE470E" w:rsidRPr="006204AA" w:rsidRDefault="00AE470E" w:rsidP="00AE470E">
      <w:pPr>
        <w:pStyle w:val="gmail-paragraph"/>
        <w:spacing w:before="0" w:beforeAutospacing="0" w:after="0" w:afterAutospacing="0"/>
        <w:jc w:val="both"/>
        <w:textAlignment w:val="baseline"/>
        <w:rPr>
          <w:rFonts w:ascii="Verdana" w:hAnsi="Verdana" w:cs="Segoe UI"/>
          <w:sz w:val="18"/>
          <w:szCs w:val="18"/>
        </w:rPr>
      </w:pPr>
    </w:p>
    <w:p w14:paraId="544CBD86" w14:textId="77777777" w:rsidR="00AE470E" w:rsidRDefault="00AE470E" w:rsidP="00AE470E">
      <w:pPr>
        <w:jc w:val="both"/>
        <w:rPr>
          <w:rFonts w:ascii="Verdana" w:hAnsi="Verdana"/>
          <w:b/>
          <w:bCs/>
        </w:rPr>
      </w:pPr>
      <w:r>
        <w:rPr>
          <w:rFonts w:ascii="Verdana" w:hAnsi="Verdana"/>
          <w:b/>
          <w:bCs/>
        </w:rPr>
        <w:t>—</w:t>
      </w:r>
    </w:p>
    <w:p w14:paraId="1F0F98B8" w14:textId="77777777" w:rsidR="00AE470E" w:rsidRPr="00904256" w:rsidRDefault="00AE470E" w:rsidP="00AE470E">
      <w:pPr>
        <w:rPr>
          <w:rFonts w:ascii="Verdana" w:hAnsi="Verdana"/>
          <w:b/>
          <w:bCs/>
          <w:sz w:val="22"/>
          <w:szCs w:val="22"/>
          <w:highlight w:val="white"/>
        </w:rPr>
      </w:pPr>
      <w:r w:rsidRPr="00904256">
        <w:rPr>
          <w:rFonts w:ascii="Verdana" w:hAnsi="Verdana"/>
          <w:b/>
          <w:bCs/>
          <w:sz w:val="22"/>
          <w:szCs w:val="22"/>
          <w:highlight w:val="white"/>
        </w:rPr>
        <w:t>Sobre o Instituto Unimed-BH</w:t>
      </w:r>
    </w:p>
    <w:p w14:paraId="346298EC" w14:textId="77777777" w:rsidR="00AE470E" w:rsidRDefault="00AE470E" w:rsidP="00AE470E">
      <w:pPr>
        <w:rPr>
          <w:i/>
          <w:iCs/>
          <w:color w:val="000000"/>
        </w:rPr>
      </w:pPr>
    </w:p>
    <w:p w14:paraId="4591538D" w14:textId="77777777" w:rsidR="00AE470E" w:rsidRPr="00815A6A" w:rsidRDefault="00AE470E" w:rsidP="00AE470E">
      <w:pPr>
        <w:jc w:val="both"/>
        <w:rPr>
          <w:rFonts w:ascii="Verdana" w:hAnsi="Verdana"/>
          <w:sz w:val="22"/>
          <w:szCs w:val="22"/>
        </w:rPr>
      </w:pPr>
      <w:r w:rsidRPr="00815A6A">
        <w:rPr>
          <w:rFonts w:ascii="Verdana" w:hAnsi="Verdana"/>
          <w:color w:val="000000"/>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733F1C70" w14:textId="77777777" w:rsidR="00AE470E" w:rsidRDefault="00AE470E" w:rsidP="00AE470E">
      <w:pPr>
        <w:jc w:val="both"/>
        <w:rPr>
          <w:rFonts w:ascii="Verdana" w:hAnsi="Verdana"/>
          <w:sz w:val="22"/>
          <w:szCs w:val="22"/>
          <w:highlight w:val="white"/>
        </w:rPr>
      </w:pPr>
    </w:p>
    <w:p w14:paraId="5732FB2F" w14:textId="77777777" w:rsidR="00AE470E" w:rsidRDefault="00AE470E" w:rsidP="00AE470E">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59DB15B6" w14:textId="77777777" w:rsidR="00AE470E" w:rsidRDefault="00AE470E" w:rsidP="00AE470E">
      <w:pPr>
        <w:jc w:val="both"/>
        <w:rPr>
          <w:rFonts w:ascii="Verdana" w:hAnsi="Verdana"/>
          <w:sz w:val="22"/>
          <w:szCs w:val="22"/>
        </w:rPr>
      </w:pPr>
    </w:p>
    <w:p w14:paraId="44DCC693" w14:textId="77777777" w:rsidR="00AE470E" w:rsidRDefault="00AE470E" w:rsidP="00AE470E">
      <w:pPr>
        <w:jc w:val="both"/>
        <w:rPr>
          <w:rFonts w:ascii="Verdana" w:hAnsi="Verdana"/>
          <w:b/>
          <w:bCs/>
          <w:sz w:val="22"/>
          <w:szCs w:val="22"/>
        </w:rPr>
      </w:pPr>
      <w:r w:rsidRPr="00904256">
        <w:rPr>
          <w:rFonts w:ascii="Verdana" w:hAnsi="Verdana"/>
          <w:b/>
          <w:bCs/>
          <w:sz w:val="22"/>
          <w:szCs w:val="22"/>
        </w:rPr>
        <w:t>—</w:t>
      </w:r>
    </w:p>
    <w:p w14:paraId="64BADEF9" w14:textId="77777777" w:rsidR="00AE470E" w:rsidRPr="00904256" w:rsidRDefault="00AE470E" w:rsidP="00AE470E">
      <w:pPr>
        <w:jc w:val="both"/>
        <w:rPr>
          <w:rFonts w:ascii="Verdana" w:hAnsi="Verdana"/>
          <w:b/>
          <w:bCs/>
          <w:sz w:val="22"/>
          <w:szCs w:val="22"/>
        </w:rPr>
      </w:pPr>
    </w:p>
    <w:p w14:paraId="7008F409" w14:textId="77777777" w:rsidR="00AE470E" w:rsidRPr="00904256" w:rsidRDefault="00AE470E" w:rsidP="00AE470E">
      <w:pPr>
        <w:jc w:val="both"/>
        <w:rPr>
          <w:rFonts w:ascii="Verdana" w:hAnsi="Verdana"/>
          <w:b/>
          <w:bCs/>
          <w:sz w:val="22"/>
          <w:szCs w:val="22"/>
        </w:rPr>
      </w:pPr>
      <w:r w:rsidRPr="00904256">
        <w:rPr>
          <w:rFonts w:ascii="Verdana" w:hAnsi="Verdana"/>
          <w:b/>
          <w:bCs/>
          <w:sz w:val="22"/>
          <w:szCs w:val="22"/>
        </w:rPr>
        <w:t xml:space="preserve">INFORMAÇÕES </w:t>
      </w:r>
    </w:p>
    <w:p w14:paraId="2286E798" w14:textId="77777777" w:rsidR="00AE470E" w:rsidRPr="00904256" w:rsidRDefault="00AE470E" w:rsidP="00AE470E">
      <w:pPr>
        <w:jc w:val="both"/>
        <w:rPr>
          <w:rFonts w:ascii="Verdana" w:hAnsi="Verdana"/>
          <w:b/>
          <w:bCs/>
          <w:sz w:val="22"/>
          <w:szCs w:val="22"/>
        </w:rPr>
      </w:pPr>
      <w:r w:rsidRPr="00904256">
        <w:rPr>
          <w:rFonts w:ascii="Verdana" w:hAnsi="Verdana"/>
          <w:b/>
          <w:bCs/>
          <w:sz w:val="22"/>
          <w:szCs w:val="22"/>
        </w:rPr>
        <w:t>PARA A IMPRENSA</w:t>
      </w:r>
    </w:p>
    <w:p w14:paraId="2C6F8278" w14:textId="77777777" w:rsidR="00AE470E" w:rsidRPr="00904256" w:rsidRDefault="00AE470E" w:rsidP="00AE470E">
      <w:pPr>
        <w:jc w:val="both"/>
        <w:rPr>
          <w:rFonts w:ascii="Verdana" w:hAnsi="Verdana"/>
          <w:sz w:val="22"/>
          <w:szCs w:val="22"/>
        </w:rPr>
      </w:pPr>
    </w:p>
    <w:p w14:paraId="4CECFDAD" w14:textId="77777777" w:rsidR="00AE470E" w:rsidRPr="00904256" w:rsidRDefault="00AE470E" w:rsidP="00AE470E">
      <w:pPr>
        <w:jc w:val="both"/>
        <w:rPr>
          <w:rFonts w:ascii="Verdana" w:hAnsi="Verdana"/>
          <w:sz w:val="22"/>
          <w:szCs w:val="22"/>
        </w:rPr>
      </w:pPr>
    </w:p>
    <w:p w14:paraId="3ACCA5A6" w14:textId="77777777" w:rsidR="00AE470E" w:rsidRPr="00904256" w:rsidRDefault="00AE470E" w:rsidP="00AE470E">
      <w:pPr>
        <w:jc w:val="both"/>
        <w:rPr>
          <w:rFonts w:ascii="Verdana" w:hAnsi="Verdana"/>
          <w:b/>
          <w:bCs/>
          <w:sz w:val="22"/>
          <w:szCs w:val="22"/>
        </w:rPr>
      </w:pPr>
      <w:r w:rsidRPr="00904256">
        <w:rPr>
          <w:rFonts w:ascii="Verdana" w:hAnsi="Verdana"/>
          <w:b/>
          <w:bCs/>
          <w:sz w:val="22"/>
          <w:szCs w:val="22"/>
        </w:rPr>
        <w:t xml:space="preserve">Personal Press </w:t>
      </w:r>
    </w:p>
    <w:p w14:paraId="57FB95F0" w14:textId="77777777" w:rsidR="00AE470E" w:rsidRPr="00904256" w:rsidRDefault="00AE470E" w:rsidP="00AE470E">
      <w:pPr>
        <w:jc w:val="both"/>
        <w:rPr>
          <w:rFonts w:ascii="Verdana" w:hAnsi="Verdana"/>
          <w:sz w:val="22"/>
          <w:szCs w:val="22"/>
        </w:rPr>
      </w:pPr>
    </w:p>
    <w:p w14:paraId="69B400B6" w14:textId="77777777" w:rsidR="00AE470E" w:rsidRPr="00904256" w:rsidRDefault="00AE470E" w:rsidP="00AE470E">
      <w:pPr>
        <w:jc w:val="both"/>
        <w:rPr>
          <w:rFonts w:ascii="Verdana" w:hAnsi="Verdana"/>
          <w:sz w:val="22"/>
          <w:szCs w:val="22"/>
        </w:rPr>
      </w:pPr>
      <w:r w:rsidRPr="00904256">
        <w:rPr>
          <w:rFonts w:ascii="Verdana" w:hAnsi="Verdana"/>
          <w:sz w:val="22"/>
          <w:szCs w:val="22"/>
        </w:rPr>
        <w:t xml:space="preserve">Polliane Eliziário </w:t>
      </w:r>
    </w:p>
    <w:p w14:paraId="398C2EDE" w14:textId="56D3AD73" w:rsidR="00AE470E" w:rsidRPr="00904256" w:rsidRDefault="00AE470E" w:rsidP="00AE470E">
      <w:pPr>
        <w:jc w:val="both"/>
        <w:rPr>
          <w:rFonts w:ascii="Verdana" w:hAnsi="Verdana"/>
          <w:sz w:val="22"/>
          <w:szCs w:val="22"/>
        </w:rPr>
      </w:pPr>
      <w:hyperlink r:id="rId11" w:history="1">
        <w:r w:rsidRPr="00904256">
          <w:rPr>
            <w:rStyle w:val="Hyperlink"/>
            <w:rFonts w:ascii="Verdana" w:hAnsi="Verdana"/>
            <w:color w:val="auto"/>
            <w:sz w:val="22"/>
            <w:szCs w:val="22"/>
          </w:rPr>
          <w:t>polliane.eliziario@personalpress.jor.br</w:t>
        </w:r>
      </w:hyperlink>
      <w:r w:rsidRPr="00904256">
        <w:rPr>
          <w:rFonts w:ascii="Verdana" w:hAnsi="Verdana"/>
          <w:i/>
          <w:iCs/>
          <w:sz w:val="22"/>
          <w:szCs w:val="22"/>
        </w:rPr>
        <w:t xml:space="preserve"> |</w:t>
      </w:r>
      <w:r w:rsidRPr="00904256">
        <w:rPr>
          <w:rFonts w:ascii="Verdana" w:hAnsi="Verdana"/>
          <w:sz w:val="22"/>
          <w:szCs w:val="22"/>
        </w:rPr>
        <w:t xml:space="preserve"> (31) 99788-3029</w:t>
      </w:r>
    </w:p>
    <w:p w14:paraId="51EED1F0" w14:textId="77777777" w:rsidR="00AE470E" w:rsidRPr="00904256" w:rsidRDefault="00AE470E" w:rsidP="00AE470E">
      <w:pPr>
        <w:rPr>
          <w:rFonts w:ascii="Verdana" w:hAnsi="Verdana"/>
          <w:sz w:val="22"/>
          <w:szCs w:val="22"/>
        </w:rPr>
      </w:pPr>
    </w:p>
    <w:p w14:paraId="51F8D57A" w14:textId="77777777" w:rsidR="00AE470E" w:rsidRPr="00904256" w:rsidRDefault="00AE470E" w:rsidP="00AE470E">
      <w:pPr>
        <w:rPr>
          <w:rFonts w:ascii="Verdana" w:hAnsi="Verdana"/>
          <w:sz w:val="22"/>
          <w:szCs w:val="22"/>
        </w:rPr>
      </w:pPr>
    </w:p>
    <w:p w14:paraId="52229BBC" w14:textId="77777777" w:rsidR="00AE470E" w:rsidRPr="00904256" w:rsidRDefault="00AE470E" w:rsidP="00AE470E">
      <w:pPr>
        <w:rPr>
          <w:rFonts w:ascii="Verdana" w:hAnsi="Verdana"/>
          <w:sz w:val="22"/>
          <w:szCs w:val="22"/>
          <w:lang w:eastAsia="pt-BR"/>
        </w:rPr>
      </w:pPr>
    </w:p>
    <w:p w14:paraId="14BD6327" w14:textId="77777777" w:rsidR="00AE470E" w:rsidRPr="00904256" w:rsidRDefault="00AE470E" w:rsidP="00AE470E">
      <w:pPr>
        <w:rPr>
          <w:rFonts w:ascii="Verdana" w:hAnsi="Verdana"/>
          <w:sz w:val="22"/>
          <w:szCs w:val="22"/>
        </w:rPr>
      </w:pPr>
    </w:p>
    <w:p w14:paraId="40917934" w14:textId="77777777" w:rsidR="00AE470E" w:rsidRPr="00781351" w:rsidRDefault="00AE470E" w:rsidP="00AE470E"/>
    <w:p w14:paraId="4B4B864B" w14:textId="77777777" w:rsidR="006C1B43" w:rsidRDefault="006C1B43" w:rsidP="00AE470E">
      <w:pPr>
        <w:jc w:val="center"/>
      </w:pPr>
    </w:p>
    <w:sectPr w:rsidR="006C1B43" w:rsidSect="009A332F">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231F9" w14:textId="77777777" w:rsidR="00E27F25" w:rsidRDefault="00E27F25">
      <w:r>
        <w:separator/>
      </w:r>
    </w:p>
  </w:endnote>
  <w:endnote w:type="continuationSeparator" w:id="0">
    <w:p w14:paraId="53939C6C" w14:textId="77777777" w:rsidR="00E27F25" w:rsidRDefault="00E2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2A39C" w14:textId="77777777" w:rsidR="005B2109" w:rsidRPr="00E56C18" w:rsidRDefault="00000000">
    <w:pPr>
      <w:pStyle w:val="Rodap"/>
      <w:rPr>
        <w:lang w:val="en-GB"/>
      </w:rPr>
    </w:pPr>
    <w:sdt>
      <w:sdtPr>
        <w:id w:val="969400743"/>
        <w:temporary/>
        <w:showingPlcHdr/>
      </w:sdtPr>
      <w:sdtContent>
        <w:r w:rsidR="00822CFC" w:rsidRPr="00E56C18">
          <w:rPr>
            <w:lang w:val="en-GB"/>
          </w:rPr>
          <w:t>[Type text]</w:t>
        </w:r>
      </w:sdtContent>
    </w:sdt>
    <w:r w:rsidR="00822CFC">
      <w:ptab w:relativeTo="margin" w:alignment="center" w:leader="none"/>
    </w:r>
    <w:sdt>
      <w:sdtPr>
        <w:id w:val="969400748"/>
        <w:temporary/>
        <w:showingPlcHdr/>
      </w:sdtPr>
      <w:sdtContent>
        <w:r w:rsidR="00822CFC" w:rsidRPr="00E56C18">
          <w:rPr>
            <w:lang w:val="en-GB"/>
          </w:rPr>
          <w:t>[Type text]</w:t>
        </w:r>
      </w:sdtContent>
    </w:sdt>
    <w:r w:rsidR="00822CFC">
      <w:ptab w:relativeTo="margin" w:alignment="right" w:leader="none"/>
    </w:r>
    <w:sdt>
      <w:sdtPr>
        <w:id w:val="969400753"/>
        <w:temporary/>
        <w:showingPlcHdr/>
      </w:sdtPr>
      <w:sdtContent>
        <w:r w:rsidR="00822CFC"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DC1BD" w14:textId="77777777" w:rsidR="005B2109" w:rsidRPr="00F73920" w:rsidRDefault="005B2109"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28163" w14:textId="77777777" w:rsidR="00E27F25" w:rsidRDefault="00E27F25">
      <w:r>
        <w:separator/>
      </w:r>
    </w:p>
  </w:footnote>
  <w:footnote w:type="continuationSeparator" w:id="0">
    <w:p w14:paraId="4F27519C" w14:textId="77777777" w:rsidR="00E27F25" w:rsidRDefault="00E27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28FC" w14:textId="77777777" w:rsidR="005B2109" w:rsidRPr="00F73920" w:rsidRDefault="00822CFC" w:rsidP="00F73920">
    <w:pPr>
      <w:pStyle w:val="Cabealho"/>
    </w:pPr>
    <w:r>
      <w:rPr>
        <w:noProof/>
        <w:lang w:eastAsia="pt-BR"/>
      </w:rPr>
      <w:drawing>
        <wp:anchor distT="0" distB="0" distL="114300" distR="114300" simplePos="0" relativeHeight="251659264" behindDoc="1" locked="0" layoutInCell="1" allowOverlap="1" wp14:anchorId="5A4BD756" wp14:editId="2A90EE30">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274C8"/>
    <w:multiLevelType w:val="hybridMultilevel"/>
    <w:tmpl w:val="215E9100"/>
    <w:lvl w:ilvl="0" w:tplc="C4301F9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1BC5381"/>
    <w:multiLevelType w:val="hybridMultilevel"/>
    <w:tmpl w:val="5B5C353A"/>
    <w:lvl w:ilvl="0" w:tplc="927661C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43E2EA8"/>
    <w:multiLevelType w:val="hybridMultilevel"/>
    <w:tmpl w:val="4096308A"/>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12653217">
    <w:abstractNumId w:val="3"/>
  </w:num>
  <w:num w:numId="2" w16cid:durableId="1217279673">
    <w:abstractNumId w:val="2"/>
  </w:num>
  <w:num w:numId="3" w16cid:durableId="290401954">
    <w:abstractNumId w:val="1"/>
  </w:num>
  <w:num w:numId="4" w16cid:durableId="2001275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32F"/>
    <w:rsid w:val="00015C37"/>
    <w:rsid w:val="000168F0"/>
    <w:rsid w:val="000249EB"/>
    <w:rsid w:val="000406CC"/>
    <w:rsid w:val="0004276E"/>
    <w:rsid w:val="00050629"/>
    <w:rsid w:val="000522A8"/>
    <w:rsid w:val="00057839"/>
    <w:rsid w:val="00071441"/>
    <w:rsid w:val="000A0586"/>
    <w:rsid w:val="000A1ED9"/>
    <w:rsid w:val="000A3959"/>
    <w:rsid w:val="000B7B47"/>
    <w:rsid w:val="000C65F5"/>
    <w:rsid w:val="000D5D42"/>
    <w:rsid w:val="000E4C66"/>
    <w:rsid w:val="000E6136"/>
    <w:rsid w:val="00103A22"/>
    <w:rsid w:val="0011402F"/>
    <w:rsid w:val="001236B8"/>
    <w:rsid w:val="0012438B"/>
    <w:rsid w:val="00130227"/>
    <w:rsid w:val="00131FEE"/>
    <w:rsid w:val="00132B3B"/>
    <w:rsid w:val="00137772"/>
    <w:rsid w:val="0014027E"/>
    <w:rsid w:val="00146E2B"/>
    <w:rsid w:val="00162C9F"/>
    <w:rsid w:val="00165482"/>
    <w:rsid w:val="001746C6"/>
    <w:rsid w:val="00174E1B"/>
    <w:rsid w:val="00193280"/>
    <w:rsid w:val="001A4F5B"/>
    <w:rsid w:val="001B75FA"/>
    <w:rsid w:val="001C54A7"/>
    <w:rsid w:val="001D7891"/>
    <w:rsid w:val="001E09A3"/>
    <w:rsid w:val="001E36FB"/>
    <w:rsid w:val="001E7E40"/>
    <w:rsid w:val="001F44E6"/>
    <w:rsid w:val="00240C50"/>
    <w:rsid w:val="00250298"/>
    <w:rsid w:val="00254DBD"/>
    <w:rsid w:val="00260D86"/>
    <w:rsid w:val="002731F2"/>
    <w:rsid w:val="00276C5E"/>
    <w:rsid w:val="002A2761"/>
    <w:rsid w:val="002A3C36"/>
    <w:rsid w:val="002D0218"/>
    <w:rsid w:val="00301031"/>
    <w:rsid w:val="00303141"/>
    <w:rsid w:val="00311AE1"/>
    <w:rsid w:val="00312551"/>
    <w:rsid w:val="00320D59"/>
    <w:rsid w:val="0032256C"/>
    <w:rsid w:val="00326417"/>
    <w:rsid w:val="00334ACF"/>
    <w:rsid w:val="00341260"/>
    <w:rsid w:val="00341A6A"/>
    <w:rsid w:val="00341D5F"/>
    <w:rsid w:val="00345972"/>
    <w:rsid w:val="00353F8D"/>
    <w:rsid w:val="0036193E"/>
    <w:rsid w:val="003805F7"/>
    <w:rsid w:val="003842EE"/>
    <w:rsid w:val="00384D74"/>
    <w:rsid w:val="00390214"/>
    <w:rsid w:val="003A4E20"/>
    <w:rsid w:val="003B5B21"/>
    <w:rsid w:val="003D0BE6"/>
    <w:rsid w:val="003D0EBB"/>
    <w:rsid w:val="003E1903"/>
    <w:rsid w:val="003E6360"/>
    <w:rsid w:val="003E653B"/>
    <w:rsid w:val="003F58AF"/>
    <w:rsid w:val="00404398"/>
    <w:rsid w:val="0041570A"/>
    <w:rsid w:val="00416ABD"/>
    <w:rsid w:val="004200D8"/>
    <w:rsid w:val="004211C0"/>
    <w:rsid w:val="00423EFC"/>
    <w:rsid w:val="00427502"/>
    <w:rsid w:val="00446DBF"/>
    <w:rsid w:val="004665D1"/>
    <w:rsid w:val="00466B3E"/>
    <w:rsid w:val="0047284A"/>
    <w:rsid w:val="004961AF"/>
    <w:rsid w:val="004968D7"/>
    <w:rsid w:val="004A1736"/>
    <w:rsid w:val="004C5BBC"/>
    <w:rsid w:val="004D5B69"/>
    <w:rsid w:val="004E30DD"/>
    <w:rsid w:val="004F0882"/>
    <w:rsid w:val="004F314A"/>
    <w:rsid w:val="00511022"/>
    <w:rsid w:val="00514B04"/>
    <w:rsid w:val="0052034F"/>
    <w:rsid w:val="0053036C"/>
    <w:rsid w:val="00532B80"/>
    <w:rsid w:val="005362D6"/>
    <w:rsid w:val="00552C05"/>
    <w:rsid w:val="005558ED"/>
    <w:rsid w:val="005B2109"/>
    <w:rsid w:val="005B3CEB"/>
    <w:rsid w:val="005C2B0B"/>
    <w:rsid w:val="005C2E35"/>
    <w:rsid w:val="005E5B28"/>
    <w:rsid w:val="005F6667"/>
    <w:rsid w:val="006010F3"/>
    <w:rsid w:val="00601760"/>
    <w:rsid w:val="0060491A"/>
    <w:rsid w:val="00611D25"/>
    <w:rsid w:val="006138F8"/>
    <w:rsid w:val="006201DA"/>
    <w:rsid w:val="0064236B"/>
    <w:rsid w:val="00672189"/>
    <w:rsid w:val="00692A75"/>
    <w:rsid w:val="00694447"/>
    <w:rsid w:val="006A4DBF"/>
    <w:rsid w:val="006B5164"/>
    <w:rsid w:val="006C1B43"/>
    <w:rsid w:val="006D0A7B"/>
    <w:rsid w:val="006E6C67"/>
    <w:rsid w:val="006E7510"/>
    <w:rsid w:val="007019B3"/>
    <w:rsid w:val="00705B26"/>
    <w:rsid w:val="00714563"/>
    <w:rsid w:val="00722F74"/>
    <w:rsid w:val="00733803"/>
    <w:rsid w:val="00742726"/>
    <w:rsid w:val="007537A5"/>
    <w:rsid w:val="00761DA0"/>
    <w:rsid w:val="0076569E"/>
    <w:rsid w:val="007B0111"/>
    <w:rsid w:val="007B6DE3"/>
    <w:rsid w:val="008055F7"/>
    <w:rsid w:val="00807431"/>
    <w:rsid w:val="0082231E"/>
    <w:rsid w:val="00822CFC"/>
    <w:rsid w:val="0083135D"/>
    <w:rsid w:val="008326FC"/>
    <w:rsid w:val="00835D1E"/>
    <w:rsid w:val="00837BB0"/>
    <w:rsid w:val="00837BC4"/>
    <w:rsid w:val="00841B87"/>
    <w:rsid w:val="00845FAE"/>
    <w:rsid w:val="00847D84"/>
    <w:rsid w:val="008616DF"/>
    <w:rsid w:val="00864353"/>
    <w:rsid w:val="008826C4"/>
    <w:rsid w:val="0089280A"/>
    <w:rsid w:val="008936B3"/>
    <w:rsid w:val="008C5E3C"/>
    <w:rsid w:val="008F7742"/>
    <w:rsid w:val="0090396E"/>
    <w:rsid w:val="00922EBA"/>
    <w:rsid w:val="00946490"/>
    <w:rsid w:val="00962010"/>
    <w:rsid w:val="009843AD"/>
    <w:rsid w:val="00987A05"/>
    <w:rsid w:val="00991626"/>
    <w:rsid w:val="0099222D"/>
    <w:rsid w:val="00993DCB"/>
    <w:rsid w:val="0099484B"/>
    <w:rsid w:val="00995A7A"/>
    <w:rsid w:val="009A332F"/>
    <w:rsid w:val="009A3586"/>
    <w:rsid w:val="009B0673"/>
    <w:rsid w:val="009B2A16"/>
    <w:rsid w:val="009E2252"/>
    <w:rsid w:val="00A30F47"/>
    <w:rsid w:val="00A53222"/>
    <w:rsid w:val="00A66C9C"/>
    <w:rsid w:val="00A67C19"/>
    <w:rsid w:val="00A701DF"/>
    <w:rsid w:val="00A723FE"/>
    <w:rsid w:val="00A77FA4"/>
    <w:rsid w:val="00A91AC8"/>
    <w:rsid w:val="00AB3723"/>
    <w:rsid w:val="00AC0026"/>
    <w:rsid w:val="00AC65CE"/>
    <w:rsid w:val="00AE470E"/>
    <w:rsid w:val="00AF43EB"/>
    <w:rsid w:val="00B06C53"/>
    <w:rsid w:val="00B215B1"/>
    <w:rsid w:val="00B231B5"/>
    <w:rsid w:val="00B30346"/>
    <w:rsid w:val="00B30525"/>
    <w:rsid w:val="00B50040"/>
    <w:rsid w:val="00B50FD5"/>
    <w:rsid w:val="00B53398"/>
    <w:rsid w:val="00B559E5"/>
    <w:rsid w:val="00B63301"/>
    <w:rsid w:val="00B712C9"/>
    <w:rsid w:val="00B76045"/>
    <w:rsid w:val="00B83685"/>
    <w:rsid w:val="00B9488C"/>
    <w:rsid w:val="00B97EA0"/>
    <w:rsid w:val="00BA49FD"/>
    <w:rsid w:val="00BC262E"/>
    <w:rsid w:val="00BC4161"/>
    <w:rsid w:val="00BC4F25"/>
    <w:rsid w:val="00BC770B"/>
    <w:rsid w:val="00BD2422"/>
    <w:rsid w:val="00BD673C"/>
    <w:rsid w:val="00BF75BE"/>
    <w:rsid w:val="00C2180F"/>
    <w:rsid w:val="00C2181C"/>
    <w:rsid w:val="00C35E02"/>
    <w:rsid w:val="00C4697A"/>
    <w:rsid w:val="00C53157"/>
    <w:rsid w:val="00C55A79"/>
    <w:rsid w:val="00C62482"/>
    <w:rsid w:val="00C71518"/>
    <w:rsid w:val="00C80DA2"/>
    <w:rsid w:val="00C93EAB"/>
    <w:rsid w:val="00C9546D"/>
    <w:rsid w:val="00CA2634"/>
    <w:rsid w:val="00CB75FC"/>
    <w:rsid w:val="00CD4604"/>
    <w:rsid w:val="00D04DF1"/>
    <w:rsid w:val="00D12D8A"/>
    <w:rsid w:val="00D16F7E"/>
    <w:rsid w:val="00D30876"/>
    <w:rsid w:val="00D41900"/>
    <w:rsid w:val="00D431E3"/>
    <w:rsid w:val="00D43A6B"/>
    <w:rsid w:val="00D443F3"/>
    <w:rsid w:val="00D55CE8"/>
    <w:rsid w:val="00D61FC0"/>
    <w:rsid w:val="00D72BF4"/>
    <w:rsid w:val="00D81F11"/>
    <w:rsid w:val="00D9572E"/>
    <w:rsid w:val="00DA195E"/>
    <w:rsid w:val="00DC405F"/>
    <w:rsid w:val="00DC7ECD"/>
    <w:rsid w:val="00DD193F"/>
    <w:rsid w:val="00DE292C"/>
    <w:rsid w:val="00DE5CCF"/>
    <w:rsid w:val="00E17F5D"/>
    <w:rsid w:val="00E227EB"/>
    <w:rsid w:val="00E27F25"/>
    <w:rsid w:val="00E317B2"/>
    <w:rsid w:val="00E45047"/>
    <w:rsid w:val="00E624D0"/>
    <w:rsid w:val="00E645A4"/>
    <w:rsid w:val="00E812FE"/>
    <w:rsid w:val="00EB1D0B"/>
    <w:rsid w:val="00EB3ABF"/>
    <w:rsid w:val="00EC2DAD"/>
    <w:rsid w:val="00ED12F9"/>
    <w:rsid w:val="00ED2847"/>
    <w:rsid w:val="00EE28D8"/>
    <w:rsid w:val="00F206A5"/>
    <w:rsid w:val="00F21E85"/>
    <w:rsid w:val="00F344A4"/>
    <w:rsid w:val="00F37868"/>
    <w:rsid w:val="00F37AE5"/>
    <w:rsid w:val="00F46003"/>
    <w:rsid w:val="00F472A4"/>
    <w:rsid w:val="00F57C31"/>
    <w:rsid w:val="00F61667"/>
    <w:rsid w:val="00F7258C"/>
    <w:rsid w:val="00F77EC9"/>
    <w:rsid w:val="00F853FB"/>
    <w:rsid w:val="00F94328"/>
    <w:rsid w:val="00F96B1C"/>
    <w:rsid w:val="00FC5CEA"/>
    <w:rsid w:val="00FD1089"/>
    <w:rsid w:val="00FD2A9F"/>
    <w:rsid w:val="00FD7716"/>
    <w:rsid w:val="00FF25A6"/>
    <w:rsid w:val="00FF5D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B307"/>
  <w15:chartTrackingRefBased/>
  <w15:docId w15:val="{2FBA8D56-D132-44C6-9C39-55C6ABB1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32F"/>
    <w:pPr>
      <w:spacing w:after="0" w:line="240" w:lineRule="auto"/>
    </w:pPr>
    <w:rPr>
      <w:rFonts w:eastAsiaTheme="minorEastAsia"/>
      <w:kern w:val="0"/>
      <w:sz w:val="24"/>
      <w:szCs w:val="24"/>
      <w14:ligatures w14:val="none"/>
    </w:rPr>
  </w:style>
  <w:style w:type="paragraph" w:styleId="Ttulo1">
    <w:name w:val="heading 1"/>
    <w:basedOn w:val="Normal"/>
    <w:next w:val="Normal"/>
    <w:link w:val="Ttulo1Char"/>
    <w:uiPriority w:val="9"/>
    <w:qFormat/>
    <w:rsid w:val="009A33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A33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A33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A33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A33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A33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A33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A33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A332F"/>
    <w:pPr>
      <w:keepNext/>
      <w:keepLines/>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A332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A332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A332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A332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A332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A332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A332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A332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A332F"/>
    <w:rPr>
      <w:rFonts w:eastAsiaTheme="majorEastAsia" w:cstheme="majorBidi"/>
      <w:color w:val="272727" w:themeColor="text1" w:themeTint="D8"/>
    </w:rPr>
  </w:style>
  <w:style w:type="paragraph" w:styleId="Ttulo">
    <w:name w:val="Title"/>
    <w:basedOn w:val="Normal"/>
    <w:next w:val="Normal"/>
    <w:link w:val="TtuloChar"/>
    <w:uiPriority w:val="10"/>
    <w:qFormat/>
    <w:rsid w:val="009A332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A33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A332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A332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A332F"/>
    <w:pPr>
      <w:spacing w:before="160"/>
      <w:jc w:val="center"/>
    </w:pPr>
    <w:rPr>
      <w:i/>
      <w:iCs/>
      <w:color w:val="404040" w:themeColor="text1" w:themeTint="BF"/>
    </w:rPr>
  </w:style>
  <w:style w:type="character" w:customStyle="1" w:styleId="CitaoChar">
    <w:name w:val="Citação Char"/>
    <w:basedOn w:val="Fontepargpadro"/>
    <w:link w:val="Citao"/>
    <w:uiPriority w:val="29"/>
    <w:rsid w:val="009A332F"/>
    <w:rPr>
      <w:i/>
      <w:iCs/>
      <w:color w:val="404040" w:themeColor="text1" w:themeTint="BF"/>
    </w:rPr>
  </w:style>
  <w:style w:type="paragraph" w:styleId="PargrafodaLista">
    <w:name w:val="List Paragraph"/>
    <w:basedOn w:val="Normal"/>
    <w:uiPriority w:val="34"/>
    <w:qFormat/>
    <w:rsid w:val="009A332F"/>
    <w:pPr>
      <w:ind w:left="720"/>
      <w:contextualSpacing/>
    </w:pPr>
  </w:style>
  <w:style w:type="character" w:styleId="nfaseIntensa">
    <w:name w:val="Intense Emphasis"/>
    <w:basedOn w:val="Fontepargpadro"/>
    <w:uiPriority w:val="21"/>
    <w:qFormat/>
    <w:rsid w:val="009A332F"/>
    <w:rPr>
      <w:i/>
      <w:iCs/>
      <w:color w:val="0F4761" w:themeColor="accent1" w:themeShade="BF"/>
    </w:rPr>
  </w:style>
  <w:style w:type="paragraph" w:styleId="CitaoIntensa">
    <w:name w:val="Intense Quote"/>
    <w:basedOn w:val="Normal"/>
    <w:next w:val="Normal"/>
    <w:link w:val="CitaoIntensaChar"/>
    <w:uiPriority w:val="30"/>
    <w:qFormat/>
    <w:rsid w:val="009A33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A332F"/>
    <w:rPr>
      <w:i/>
      <w:iCs/>
      <w:color w:val="0F4761" w:themeColor="accent1" w:themeShade="BF"/>
    </w:rPr>
  </w:style>
  <w:style w:type="character" w:styleId="RefernciaIntensa">
    <w:name w:val="Intense Reference"/>
    <w:basedOn w:val="Fontepargpadro"/>
    <w:uiPriority w:val="32"/>
    <w:qFormat/>
    <w:rsid w:val="009A332F"/>
    <w:rPr>
      <w:b/>
      <w:bCs/>
      <w:smallCaps/>
      <w:color w:val="0F4761" w:themeColor="accent1" w:themeShade="BF"/>
      <w:spacing w:val="5"/>
    </w:rPr>
  </w:style>
  <w:style w:type="paragraph" w:styleId="Cabealho">
    <w:name w:val="header"/>
    <w:basedOn w:val="Normal"/>
    <w:link w:val="CabealhoChar"/>
    <w:uiPriority w:val="99"/>
    <w:unhideWhenUsed/>
    <w:rsid w:val="009A332F"/>
    <w:pPr>
      <w:tabs>
        <w:tab w:val="center" w:pos="4320"/>
        <w:tab w:val="right" w:pos="8640"/>
      </w:tabs>
    </w:pPr>
  </w:style>
  <w:style w:type="character" w:customStyle="1" w:styleId="CabealhoChar">
    <w:name w:val="Cabeçalho Char"/>
    <w:basedOn w:val="Fontepargpadro"/>
    <w:link w:val="Cabealho"/>
    <w:uiPriority w:val="99"/>
    <w:rsid w:val="009A332F"/>
    <w:rPr>
      <w:rFonts w:eastAsiaTheme="minorEastAsia"/>
      <w:kern w:val="0"/>
      <w:sz w:val="24"/>
      <w:szCs w:val="24"/>
      <w14:ligatures w14:val="none"/>
    </w:rPr>
  </w:style>
  <w:style w:type="paragraph" w:styleId="Rodap">
    <w:name w:val="footer"/>
    <w:basedOn w:val="Normal"/>
    <w:link w:val="RodapChar"/>
    <w:unhideWhenUsed/>
    <w:rsid w:val="009A332F"/>
    <w:pPr>
      <w:tabs>
        <w:tab w:val="center" w:pos="4320"/>
        <w:tab w:val="right" w:pos="8640"/>
      </w:tabs>
    </w:pPr>
  </w:style>
  <w:style w:type="character" w:customStyle="1" w:styleId="RodapChar">
    <w:name w:val="Rodapé Char"/>
    <w:basedOn w:val="Fontepargpadro"/>
    <w:link w:val="Rodap"/>
    <w:rsid w:val="009A332F"/>
    <w:rPr>
      <w:rFonts w:eastAsiaTheme="minorEastAsia"/>
      <w:kern w:val="0"/>
      <w:sz w:val="24"/>
      <w:szCs w:val="24"/>
      <w14:ligatures w14:val="none"/>
    </w:rPr>
  </w:style>
  <w:style w:type="character" w:styleId="Hyperlink">
    <w:name w:val="Hyperlink"/>
    <w:basedOn w:val="Fontepargpadro"/>
    <w:uiPriority w:val="99"/>
    <w:unhideWhenUsed/>
    <w:rsid w:val="009A332F"/>
    <w:rPr>
      <w:color w:val="467886" w:themeColor="hyperlink"/>
      <w:u w:val="single"/>
    </w:rPr>
  </w:style>
  <w:style w:type="paragraph" w:styleId="NormalWeb">
    <w:name w:val="Normal (Web)"/>
    <w:basedOn w:val="Normal"/>
    <w:uiPriority w:val="99"/>
    <w:unhideWhenUsed/>
    <w:rsid w:val="009A332F"/>
    <w:pPr>
      <w:spacing w:before="100" w:beforeAutospacing="1" w:after="100" w:afterAutospacing="1"/>
    </w:pPr>
    <w:rPr>
      <w:rFonts w:ascii="Times New Roman" w:eastAsia="Times New Roman" w:hAnsi="Times New Roman" w:cs="Times New Roman"/>
      <w:lang w:eastAsia="pt-BR"/>
    </w:rPr>
  </w:style>
  <w:style w:type="paragraph" w:customStyle="1" w:styleId="xmsonormal">
    <w:name w:val="x_msonormal"/>
    <w:basedOn w:val="Normal"/>
    <w:rsid w:val="009A332F"/>
    <w:rPr>
      <w:rFonts w:ascii="Calibri" w:eastAsiaTheme="minorHAnsi" w:hAnsi="Calibri" w:cs="Calibri"/>
      <w:sz w:val="22"/>
      <w:szCs w:val="22"/>
      <w:lang w:eastAsia="pt-BR"/>
    </w:rPr>
  </w:style>
  <w:style w:type="paragraph" w:customStyle="1" w:styleId="Default">
    <w:name w:val="Default"/>
    <w:rsid w:val="009A332F"/>
    <w:pPr>
      <w:autoSpaceDE w:val="0"/>
      <w:autoSpaceDN w:val="0"/>
      <w:adjustRightInd w:val="0"/>
      <w:spacing w:after="0" w:line="240" w:lineRule="auto"/>
    </w:pPr>
    <w:rPr>
      <w:rFonts w:ascii="Verdana" w:hAnsi="Verdana" w:cs="Verdana"/>
      <w:color w:val="000000"/>
      <w:kern w:val="0"/>
      <w:sz w:val="24"/>
      <w:szCs w:val="24"/>
    </w:rPr>
  </w:style>
  <w:style w:type="character" w:styleId="MenoPendente">
    <w:name w:val="Unresolved Mention"/>
    <w:basedOn w:val="Fontepargpadro"/>
    <w:uiPriority w:val="99"/>
    <w:semiHidden/>
    <w:unhideWhenUsed/>
    <w:rsid w:val="00F206A5"/>
    <w:rPr>
      <w:color w:val="605E5C"/>
      <w:shd w:val="clear" w:color="auto" w:fill="E1DFDD"/>
    </w:rPr>
  </w:style>
  <w:style w:type="paragraph" w:customStyle="1" w:styleId="gmail-paragraph">
    <w:name w:val="gmail-paragraph"/>
    <w:basedOn w:val="Normal"/>
    <w:rsid w:val="0060491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0491A"/>
  </w:style>
  <w:style w:type="character" w:customStyle="1" w:styleId="gmail-eop">
    <w:name w:val="gmail-eop"/>
    <w:basedOn w:val="Fontepargpadro"/>
    <w:rsid w:val="00604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7997">
      <w:bodyDiv w:val="1"/>
      <w:marLeft w:val="0"/>
      <w:marRight w:val="0"/>
      <w:marTop w:val="0"/>
      <w:marBottom w:val="0"/>
      <w:divBdr>
        <w:top w:val="none" w:sz="0" w:space="0" w:color="auto"/>
        <w:left w:val="none" w:sz="0" w:space="0" w:color="auto"/>
        <w:bottom w:val="none" w:sz="0" w:space="0" w:color="auto"/>
        <w:right w:val="none" w:sz="0" w:space="0" w:color="auto"/>
      </w:divBdr>
    </w:div>
    <w:div w:id="74864396">
      <w:bodyDiv w:val="1"/>
      <w:marLeft w:val="0"/>
      <w:marRight w:val="0"/>
      <w:marTop w:val="0"/>
      <w:marBottom w:val="0"/>
      <w:divBdr>
        <w:top w:val="none" w:sz="0" w:space="0" w:color="auto"/>
        <w:left w:val="none" w:sz="0" w:space="0" w:color="auto"/>
        <w:bottom w:val="none" w:sz="0" w:space="0" w:color="auto"/>
        <w:right w:val="none" w:sz="0" w:space="0" w:color="auto"/>
      </w:divBdr>
    </w:div>
    <w:div w:id="88352366">
      <w:bodyDiv w:val="1"/>
      <w:marLeft w:val="0"/>
      <w:marRight w:val="0"/>
      <w:marTop w:val="0"/>
      <w:marBottom w:val="0"/>
      <w:divBdr>
        <w:top w:val="none" w:sz="0" w:space="0" w:color="auto"/>
        <w:left w:val="none" w:sz="0" w:space="0" w:color="auto"/>
        <w:bottom w:val="none" w:sz="0" w:space="0" w:color="auto"/>
        <w:right w:val="none" w:sz="0" w:space="0" w:color="auto"/>
      </w:divBdr>
    </w:div>
    <w:div w:id="270088477">
      <w:bodyDiv w:val="1"/>
      <w:marLeft w:val="0"/>
      <w:marRight w:val="0"/>
      <w:marTop w:val="0"/>
      <w:marBottom w:val="0"/>
      <w:divBdr>
        <w:top w:val="none" w:sz="0" w:space="0" w:color="auto"/>
        <w:left w:val="none" w:sz="0" w:space="0" w:color="auto"/>
        <w:bottom w:val="none" w:sz="0" w:space="0" w:color="auto"/>
        <w:right w:val="none" w:sz="0" w:space="0" w:color="auto"/>
      </w:divBdr>
    </w:div>
    <w:div w:id="362053579">
      <w:bodyDiv w:val="1"/>
      <w:marLeft w:val="0"/>
      <w:marRight w:val="0"/>
      <w:marTop w:val="0"/>
      <w:marBottom w:val="0"/>
      <w:divBdr>
        <w:top w:val="none" w:sz="0" w:space="0" w:color="auto"/>
        <w:left w:val="none" w:sz="0" w:space="0" w:color="auto"/>
        <w:bottom w:val="none" w:sz="0" w:space="0" w:color="auto"/>
        <w:right w:val="none" w:sz="0" w:space="0" w:color="auto"/>
      </w:divBdr>
    </w:div>
    <w:div w:id="446387312">
      <w:bodyDiv w:val="1"/>
      <w:marLeft w:val="0"/>
      <w:marRight w:val="0"/>
      <w:marTop w:val="0"/>
      <w:marBottom w:val="0"/>
      <w:divBdr>
        <w:top w:val="none" w:sz="0" w:space="0" w:color="auto"/>
        <w:left w:val="none" w:sz="0" w:space="0" w:color="auto"/>
        <w:bottom w:val="none" w:sz="0" w:space="0" w:color="auto"/>
        <w:right w:val="none" w:sz="0" w:space="0" w:color="auto"/>
      </w:divBdr>
    </w:div>
    <w:div w:id="535116580">
      <w:bodyDiv w:val="1"/>
      <w:marLeft w:val="0"/>
      <w:marRight w:val="0"/>
      <w:marTop w:val="0"/>
      <w:marBottom w:val="0"/>
      <w:divBdr>
        <w:top w:val="none" w:sz="0" w:space="0" w:color="auto"/>
        <w:left w:val="none" w:sz="0" w:space="0" w:color="auto"/>
        <w:bottom w:val="none" w:sz="0" w:space="0" w:color="auto"/>
        <w:right w:val="none" w:sz="0" w:space="0" w:color="auto"/>
      </w:divBdr>
    </w:div>
    <w:div w:id="790393074">
      <w:bodyDiv w:val="1"/>
      <w:marLeft w:val="0"/>
      <w:marRight w:val="0"/>
      <w:marTop w:val="0"/>
      <w:marBottom w:val="0"/>
      <w:divBdr>
        <w:top w:val="none" w:sz="0" w:space="0" w:color="auto"/>
        <w:left w:val="none" w:sz="0" w:space="0" w:color="auto"/>
        <w:bottom w:val="none" w:sz="0" w:space="0" w:color="auto"/>
        <w:right w:val="none" w:sz="0" w:space="0" w:color="auto"/>
      </w:divBdr>
    </w:div>
    <w:div w:id="905148390">
      <w:bodyDiv w:val="1"/>
      <w:marLeft w:val="0"/>
      <w:marRight w:val="0"/>
      <w:marTop w:val="0"/>
      <w:marBottom w:val="0"/>
      <w:divBdr>
        <w:top w:val="none" w:sz="0" w:space="0" w:color="auto"/>
        <w:left w:val="none" w:sz="0" w:space="0" w:color="auto"/>
        <w:bottom w:val="none" w:sz="0" w:space="0" w:color="auto"/>
        <w:right w:val="none" w:sz="0" w:space="0" w:color="auto"/>
      </w:divBdr>
    </w:div>
    <w:div w:id="955136173">
      <w:bodyDiv w:val="1"/>
      <w:marLeft w:val="0"/>
      <w:marRight w:val="0"/>
      <w:marTop w:val="0"/>
      <w:marBottom w:val="0"/>
      <w:divBdr>
        <w:top w:val="none" w:sz="0" w:space="0" w:color="auto"/>
        <w:left w:val="none" w:sz="0" w:space="0" w:color="auto"/>
        <w:bottom w:val="none" w:sz="0" w:space="0" w:color="auto"/>
        <w:right w:val="none" w:sz="0" w:space="0" w:color="auto"/>
      </w:divBdr>
    </w:div>
    <w:div w:id="1063678169">
      <w:bodyDiv w:val="1"/>
      <w:marLeft w:val="0"/>
      <w:marRight w:val="0"/>
      <w:marTop w:val="0"/>
      <w:marBottom w:val="0"/>
      <w:divBdr>
        <w:top w:val="none" w:sz="0" w:space="0" w:color="auto"/>
        <w:left w:val="none" w:sz="0" w:space="0" w:color="auto"/>
        <w:bottom w:val="none" w:sz="0" w:space="0" w:color="auto"/>
        <w:right w:val="none" w:sz="0" w:space="0" w:color="auto"/>
      </w:divBdr>
    </w:div>
    <w:div w:id="1172448406">
      <w:bodyDiv w:val="1"/>
      <w:marLeft w:val="0"/>
      <w:marRight w:val="0"/>
      <w:marTop w:val="0"/>
      <w:marBottom w:val="0"/>
      <w:divBdr>
        <w:top w:val="none" w:sz="0" w:space="0" w:color="auto"/>
        <w:left w:val="none" w:sz="0" w:space="0" w:color="auto"/>
        <w:bottom w:val="none" w:sz="0" w:space="0" w:color="auto"/>
        <w:right w:val="none" w:sz="0" w:space="0" w:color="auto"/>
      </w:divBdr>
    </w:div>
    <w:div w:id="1212885695">
      <w:bodyDiv w:val="1"/>
      <w:marLeft w:val="0"/>
      <w:marRight w:val="0"/>
      <w:marTop w:val="0"/>
      <w:marBottom w:val="0"/>
      <w:divBdr>
        <w:top w:val="none" w:sz="0" w:space="0" w:color="auto"/>
        <w:left w:val="none" w:sz="0" w:space="0" w:color="auto"/>
        <w:bottom w:val="none" w:sz="0" w:space="0" w:color="auto"/>
        <w:right w:val="none" w:sz="0" w:space="0" w:color="auto"/>
      </w:divBdr>
    </w:div>
    <w:div w:id="1278564905">
      <w:bodyDiv w:val="1"/>
      <w:marLeft w:val="0"/>
      <w:marRight w:val="0"/>
      <w:marTop w:val="0"/>
      <w:marBottom w:val="0"/>
      <w:divBdr>
        <w:top w:val="none" w:sz="0" w:space="0" w:color="auto"/>
        <w:left w:val="none" w:sz="0" w:space="0" w:color="auto"/>
        <w:bottom w:val="none" w:sz="0" w:space="0" w:color="auto"/>
        <w:right w:val="none" w:sz="0" w:space="0" w:color="auto"/>
      </w:divBdr>
    </w:div>
    <w:div w:id="1332177059">
      <w:bodyDiv w:val="1"/>
      <w:marLeft w:val="0"/>
      <w:marRight w:val="0"/>
      <w:marTop w:val="0"/>
      <w:marBottom w:val="0"/>
      <w:divBdr>
        <w:top w:val="none" w:sz="0" w:space="0" w:color="auto"/>
        <w:left w:val="none" w:sz="0" w:space="0" w:color="auto"/>
        <w:bottom w:val="none" w:sz="0" w:space="0" w:color="auto"/>
        <w:right w:val="none" w:sz="0" w:space="0" w:color="auto"/>
      </w:divBdr>
    </w:div>
    <w:div w:id="1336610104">
      <w:bodyDiv w:val="1"/>
      <w:marLeft w:val="0"/>
      <w:marRight w:val="0"/>
      <w:marTop w:val="0"/>
      <w:marBottom w:val="0"/>
      <w:divBdr>
        <w:top w:val="none" w:sz="0" w:space="0" w:color="auto"/>
        <w:left w:val="none" w:sz="0" w:space="0" w:color="auto"/>
        <w:bottom w:val="none" w:sz="0" w:space="0" w:color="auto"/>
        <w:right w:val="none" w:sz="0" w:space="0" w:color="auto"/>
      </w:divBdr>
    </w:div>
    <w:div w:id="1362366369">
      <w:bodyDiv w:val="1"/>
      <w:marLeft w:val="0"/>
      <w:marRight w:val="0"/>
      <w:marTop w:val="0"/>
      <w:marBottom w:val="0"/>
      <w:divBdr>
        <w:top w:val="none" w:sz="0" w:space="0" w:color="auto"/>
        <w:left w:val="none" w:sz="0" w:space="0" w:color="auto"/>
        <w:bottom w:val="none" w:sz="0" w:space="0" w:color="auto"/>
        <w:right w:val="none" w:sz="0" w:space="0" w:color="auto"/>
      </w:divBdr>
    </w:div>
    <w:div w:id="1446777896">
      <w:bodyDiv w:val="1"/>
      <w:marLeft w:val="0"/>
      <w:marRight w:val="0"/>
      <w:marTop w:val="0"/>
      <w:marBottom w:val="0"/>
      <w:divBdr>
        <w:top w:val="none" w:sz="0" w:space="0" w:color="auto"/>
        <w:left w:val="none" w:sz="0" w:space="0" w:color="auto"/>
        <w:bottom w:val="none" w:sz="0" w:space="0" w:color="auto"/>
        <w:right w:val="none" w:sz="0" w:space="0" w:color="auto"/>
      </w:divBdr>
    </w:div>
    <w:div w:id="1602565491">
      <w:bodyDiv w:val="1"/>
      <w:marLeft w:val="0"/>
      <w:marRight w:val="0"/>
      <w:marTop w:val="0"/>
      <w:marBottom w:val="0"/>
      <w:divBdr>
        <w:top w:val="none" w:sz="0" w:space="0" w:color="auto"/>
        <w:left w:val="none" w:sz="0" w:space="0" w:color="auto"/>
        <w:bottom w:val="none" w:sz="0" w:space="0" w:color="auto"/>
        <w:right w:val="none" w:sz="0" w:space="0" w:color="auto"/>
      </w:divBdr>
    </w:div>
    <w:div w:id="1621572207">
      <w:bodyDiv w:val="1"/>
      <w:marLeft w:val="0"/>
      <w:marRight w:val="0"/>
      <w:marTop w:val="0"/>
      <w:marBottom w:val="0"/>
      <w:divBdr>
        <w:top w:val="none" w:sz="0" w:space="0" w:color="auto"/>
        <w:left w:val="none" w:sz="0" w:space="0" w:color="auto"/>
        <w:bottom w:val="none" w:sz="0" w:space="0" w:color="auto"/>
        <w:right w:val="none" w:sz="0" w:space="0" w:color="auto"/>
      </w:divBdr>
    </w:div>
    <w:div w:id="1690255837">
      <w:bodyDiv w:val="1"/>
      <w:marLeft w:val="0"/>
      <w:marRight w:val="0"/>
      <w:marTop w:val="0"/>
      <w:marBottom w:val="0"/>
      <w:divBdr>
        <w:top w:val="none" w:sz="0" w:space="0" w:color="auto"/>
        <w:left w:val="none" w:sz="0" w:space="0" w:color="auto"/>
        <w:bottom w:val="none" w:sz="0" w:space="0" w:color="auto"/>
        <w:right w:val="none" w:sz="0" w:space="0" w:color="auto"/>
      </w:divBdr>
    </w:div>
    <w:div w:id="1706710263">
      <w:bodyDiv w:val="1"/>
      <w:marLeft w:val="0"/>
      <w:marRight w:val="0"/>
      <w:marTop w:val="0"/>
      <w:marBottom w:val="0"/>
      <w:divBdr>
        <w:top w:val="none" w:sz="0" w:space="0" w:color="auto"/>
        <w:left w:val="none" w:sz="0" w:space="0" w:color="auto"/>
        <w:bottom w:val="none" w:sz="0" w:space="0" w:color="auto"/>
        <w:right w:val="none" w:sz="0" w:space="0" w:color="auto"/>
      </w:divBdr>
    </w:div>
    <w:div w:id="1766997244">
      <w:bodyDiv w:val="1"/>
      <w:marLeft w:val="0"/>
      <w:marRight w:val="0"/>
      <w:marTop w:val="0"/>
      <w:marBottom w:val="0"/>
      <w:divBdr>
        <w:top w:val="none" w:sz="0" w:space="0" w:color="auto"/>
        <w:left w:val="none" w:sz="0" w:space="0" w:color="auto"/>
        <w:bottom w:val="none" w:sz="0" w:space="0" w:color="auto"/>
        <w:right w:val="none" w:sz="0" w:space="0" w:color="auto"/>
      </w:divBdr>
    </w:div>
    <w:div w:id="1857960184">
      <w:bodyDiv w:val="1"/>
      <w:marLeft w:val="0"/>
      <w:marRight w:val="0"/>
      <w:marTop w:val="0"/>
      <w:marBottom w:val="0"/>
      <w:divBdr>
        <w:top w:val="none" w:sz="0" w:space="0" w:color="auto"/>
        <w:left w:val="none" w:sz="0" w:space="0" w:color="auto"/>
        <w:bottom w:val="none" w:sz="0" w:space="0" w:color="auto"/>
        <w:right w:val="none" w:sz="0" w:space="0" w:color="auto"/>
      </w:divBdr>
    </w:div>
    <w:div w:id="1867599561">
      <w:bodyDiv w:val="1"/>
      <w:marLeft w:val="0"/>
      <w:marRight w:val="0"/>
      <w:marTop w:val="0"/>
      <w:marBottom w:val="0"/>
      <w:divBdr>
        <w:top w:val="none" w:sz="0" w:space="0" w:color="auto"/>
        <w:left w:val="none" w:sz="0" w:space="0" w:color="auto"/>
        <w:bottom w:val="none" w:sz="0" w:space="0" w:color="auto"/>
        <w:right w:val="none" w:sz="0" w:space="0" w:color="auto"/>
      </w:divBdr>
    </w:div>
    <w:div w:id="1917518629">
      <w:bodyDiv w:val="1"/>
      <w:marLeft w:val="0"/>
      <w:marRight w:val="0"/>
      <w:marTop w:val="0"/>
      <w:marBottom w:val="0"/>
      <w:divBdr>
        <w:top w:val="none" w:sz="0" w:space="0" w:color="auto"/>
        <w:left w:val="none" w:sz="0" w:space="0" w:color="auto"/>
        <w:bottom w:val="none" w:sz="0" w:space="0" w:color="auto"/>
        <w:right w:val="none" w:sz="0" w:space="0" w:color="auto"/>
      </w:divBdr>
    </w:div>
    <w:div w:id="2062970806">
      <w:bodyDiv w:val="1"/>
      <w:marLeft w:val="0"/>
      <w:marRight w:val="0"/>
      <w:marTop w:val="0"/>
      <w:marBottom w:val="0"/>
      <w:divBdr>
        <w:top w:val="none" w:sz="0" w:space="0" w:color="auto"/>
        <w:left w:val="none" w:sz="0" w:space="0" w:color="auto"/>
        <w:bottom w:val="none" w:sz="0" w:space="0" w:color="auto"/>
        <w:right w:val="none" w:sz="0" w:space="0" w:color="auto"/>
      </w:divBdr>
    </w:div>
    <w:div w:id="2082174928">
      <w:bodyDiv w:val="1"/>
      <w:marLeft w:val="0"/>
      <w:marRight w:val="0"/>
      <w:marTop w:val="0"/>
      <w:marBottom w:val="0"/>
      <w:divBdr>
        <w:top w:val="none" w:sz="0" w:space="0" w:color="auto"/>
        <w:left w:val="none" w:sz="0" w:space="0" w:color="auto"/>
        <w:bottom w:val="none" w:sz="0" w:space="0" w:color="auto"/>
        <w:right w:val="none" w:sz="0" w:space="0" w:color="auto"/>
      </w:divBdr>
    </w:div>
    <w:div w:id="2089106962">
      <w:bodyDiv w:val="1"/>
      <w:marLeft w:val="0"/>
      <w:marRight w:val="0"/>
      <w:marTop w:val="0"/>
      <w:marBottom w:val="0"/>
      <w:divBdr>
        <w:top w:val="none" w:sz="0" w:space="0" w:color="auto"/>
        <w:left w:val="none" w:sz="0" w:space="0" w:color="auto"/>
        <w:bottom w:val="none" w:sz="0" w:space="0" w:color="auto"/>
        <w:right w:val="none" w:sz="0" w:space="0" w:color="auto"/>
      </w:divBdr>
    </w:div>
    <w:div w:id="212133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1785</Words>
  <Characters>9640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 Eliziário</dc:creator>
  <cp:keywords/>
  <dc:description/>
  <cp:lastModifiedBy>Polliane Eliziário</cp:lastModifiedBy>
  <cp:revision>21</cp:revision>
  <dcterms:created xsi:type="dcterms:W3CDTF">2024-12-01T14:26:00Z</dcterms:created>
  <dcterms:modified xsi:type="dcterms:W3CDTF">2024-12-01T14:33:00Z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2024-10-28T17:28:29Z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b468a7b5-5d71-441e-9ba5-9009809d3eab</vt:lpwstr>
  </property>
  <property fmtid="{D5CDD505-2E9C-101B-9397-08002B2CF9AE}" pid="8" name="MSIP_Label_725ca717-11da-4935-b601-f527b9741f2e_ContentBits">
    <vt:lpwstr>0</vt:lpwstr>
  </property>
</Properties>
</file>