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6F5E8" w14:textId="77777777" w:rsidR="009A332F" w:rsidRPr="00EB3173" w:rsidRDefault="009A332F" w:rsidP="009A332F">
      <w:pPr>
        <w:rPr>
          <w:rFonts w:ascii="Verdana" w:hAnsi="Verdana"/>
          <w:sz w:val="22"/>
          <w:szCs w:val="22"/>
        </w:rPr>
      </w:pPr>
    </w:p>
    <w:p w14:paraId="2E148BF1" w14:textId="77777777" w:rsidR="009A332F" w:rsidRPr="00EB3173" w:rsidRDefault="009A332F" w:rsidP="009A332F">
      <w:pPr>
        <w:rPr>
          <w:rFonts w:ascii="Verdana" w:hAnsi="Verdana"/>
          <w:sz w:val="22"/>
          <w:szCs w:val="22"/>
        </w:rPr>
      </w:pPr>
    </w:p>
    <w:p w14:paraId="65495B0A" w14:textId="77777777" w:rsidR="009A332F" w:rsidRPr="00EB3173" w:rsidRDefault="009A332F" w:rsidP="009A332F">
      <w:pPr>
        <w:pBdr>
          <w:top w:val="nil"/>
          <w:left w:val="nil"/>
          <w:bottom w:val="nil"/>
          <w:right w:val="nil"/>
          <w:between w:val="nil"/>
        </w:pBdr>
        <w:spacing w:line="276" w:lineRule="auto"/>
        <w:jc w:val="center"/>
        <w:rPr>
          <w:rFonts w:ascii="Verdana" w:eastAsia="Verdana" w:hAnsi="Verdana" w:cs="Verdana"/>
          <w:b/>
          <w:color w:val="000000"/>
          <w:sz w:val="22"/>
          <w:szCs w:val="22"/>
        </w:rPr>
      </w:pPr>
      <w:bookmarkStart w:id="0" w:name="_Hlk95375421"/>
      <w:bookmarkStart w:id="1" w:name="_Hlk114075783"/>
      <w:r w:rsidRPr="00EB3173">
        <w:rPr>
          <w:rFonts w:ascii="Verdana" w:eastAsia="Verdana" w:hAnsi="Verdana" w:cs="Verdana"/>
          <w:b/>
          <w:color w:val="000000"/>
          <w:sz w:val="22"/>
          <w:szCs w:val="22"/>
        </w:rPr>
        <w:t xml:space="preserve">TEMPORADA </w:t>
      </w:r>
    </w:p>
    <w:p w14:paraId="4A367B34" w14:textId="77777777" w:rsidR="009A332F" w:rsidRPr="00EB3173" w:rsidRDefault="009A332F" w:rsidP="009A332F">
      <w:pPr>
        <w:pBdr>
          <w:top w:val="nil"/>
          <w:left w:val="nil"/>
          <w:bottom w:val="nil"/>
          <w:right w:val="nil"/>
          <w:between w:val="nil"/>
        </w:pBdr>
        <w:spacing w:line="276" w:lineRule="auto"/>
        <w:jc w:val="center"/>
        <w:rPr>
          <w:rFonts w:ascii="Verdana" w:eastAsia="Verdana" w:hAnsi="Verdana" w:cs="Verdana"/>
          <w:b/>
          <w:color w:val="000000"/>
          <w:sz w:val="22"/>
          <w:szCs w:val="22"/>
        </w:rPr>
      </w:pPr>
      <w:r w:rsidRPr="00EB3173">
        <w:rPr>
          <w:rFonts w:ascii="Verdana" w:eastAsia="Verdana" w:hAnsi="Verdana" w:cs="Verdana"/>
          <w:b/>
          <w:color w:val="000000"/>
          <w:sz w:val="22"/>
          <w:szCs w:val="22"/>
        </w:rPr>
        <w:t>2024</w:t>
      </w:r>
    </w:p>
    <w:p w14:paraId="27215B4D" w14:textId="77777777" w:rsidR="009A332F" w:rsidRDefault="009A332F" w:rsidP="009A332F">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EB3173">
        <w:rPr>
          <w:rFonts w:ascii="Verdana" w:eastAsia="Times New Roman" w:hAnsi="Verdana" w:cs="Times New Roman"/>
          <w:b/>
          <w:color w:val="000000"/>
          <w:sz w:val="22"/>
          <w:szCs w:val="22"/>
        </w:rPr>
        <w:t xml:space="preserve">Filarmônica, de Minas e do </w:t>
      </w:r>
      <w:r w:rsidRPr="00EB3173">
        <w:rPr>
          <w:rFonts w:ascii="Verdana" w:eastAsia="Times New Roman" w:hAnsi="Verdana" w:cs="Times New Roman"/>
          <w:b/>
          <w:sz w:val="22"/>
          <w:szCs w:val="22"/>
        </w:rPr>
        <w:t>m</w:t>
      </w:r>
      <w:r w:rsidRPr="00EB3173">
        <w:rPr>
          <w:rFonts w:ascii="Verdana" w:eastAsia="Times New Roman" w:hAnsi="Verdana" w:cs="Times New Roman"/>
          <w:b/>
          <w:color w:val="000000"/>
          <w:sz w:val="22"/>
          <w:szCs w:val="22"/>
        </w:rPr>
        <w:t>undo</w:t>
      </w:r>
    </w:p>
    <w:p w14:paraId="206BFAB8" w14:textId="77777777" w:rsidR="000168F0" w:rsidRDefault="000168F0" w:rsidP="009A332F">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p>
    <w:p w14:paraId="5FB3CF14" w14:textId="77777777" w:rsidR="00B63301" w:rsidRDefault="00B63301" w:rsidP="009A332F">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p>
    <w:p w14:paraId="6C47EC6D" w14:textId="77777777" w:rsidR="009E3DA8" w:rsidRDefault="00B63301" w:rsidP="008F307F">
      <w:pPr>
        <w:jc w:val="center"/>
        <w:rPr>
          <w:rFonts w:ascii="Verdana" w:eastAsia="Times New Roman" w:hAnsi="Verdana" w:cs="Times New Roman"/>
          <w:b/>
          <w:color w:val="000000"/>
          <w:sz w:val="22"/>
          <w:szCs w:val="22"/>
        </w:rPr>
      </w:pPr>
      <w:r>
        <w:rPr>
          <w:rFonts w:ascii="Verdana" w:eastAsia="Times New Roman" w:hAnsi="Verdana" w:cs="Times New Roman"/>
          <w:b/>
          <w:color w:val="000000"/>
          <w:sz w:val="22"/>
          <w:szCs w:val="22"/>
        </w:rPr>
        <w:t xml:space="preserve"> FILARMÔNICA DE MINAS GERAIS </w:t>
      </w:r>
      <w:r w:rsidR="00A701DF">
        <w:rPr>
          <w:rFonts w:ascii="Verdana" w:eastAsia="Times New Roman" w:hAnsi="Verdana" w:cs="Times New Roman"/>
          <w:b/>
          <w:color w:val="000000"/>
          <w:sz w:val="22"/>
          <w:szCs w:val="22"/>
        </w:rPr>
        <w:t>APRESENTA</w:t>
      </w:r>
    </w:p>
    <w:p w14:paraId="4B1D20A8" w14:textId="084C2584" w:rsidR="009A332F" w:rsidRDefault="00B215B1" w:rsidP="008F307F">
      <w:pPr>
        <w:jc w:val="center"/>
        <w:rPr>
          <w:rFonts w:ascii="Verdana" w:eastAsia="Times New Roman" w:hAnsi="Verdana" w:cs="Times New Roman"/>
          <w:b/>
          <w:color w:val="000000"/>
          <w:sz w:val="22"/>
          <w:szCs w:val="22"/>
        </w:rPr>
      </w:pPr>
      <w:r>
        <w:rPr>
          <w:rFonts w:ascii="Verdana" w:eastAsia="Times New Roman" w:hAnsi="Verdana" w:cs="Times New Roman"/>
          <w:b/>
          <w:color w:val="000000"/>
          <w:sz w:val="22"/>
          <w:szCs w:val="22"/>
        </w:rPr>
        <w:t xml:space="preserve"> </w:t>
      </w:r>
      <w:r w:rsidR="00A701DF">
        <w:rPr>
          <w:rFonts w:ascii="Verdana" w:eastAsia="Times New Roman" w:hAnsi="Verdana" w:cs="Times New Roman"/>
          <w:b/>
          <w:color w:val="000000"/>
          <w:sz w:val="22"/>
          <w:szCs w:val="22"/>
        </w:rPr>
        <w:t>CONCERTO ESPECIAL</w:t>
      </w:r>
      <w:r w:rsidR="00A701DF" w:rsidRPr="00FC5CEA">
        <w:rPr>
          <w:rFonts w:ascii="Verdana" w:eastAsia="Times New Roman" w:hAnsi="Verdana" w:cs="Times New Roman"/>
          <w:b/>
          <w:color w:val="FF0000"/>
          <w:sz w:val="22"/>
          <w:szCs w:val="22"/>
        </w:rPr>
        <w:t xml:space="preserve"> </w:t>
      </w:r>
      <w:r w:rsidR="00301031">
        <w:rPr>
          <w:rFonts w:ascii="Verdana" w:eastAsia="Times New Roman" w:hAnsi="Verdana" w:cs="Times New Roman"/>
          <w:b/>
          <w:color w:val="000000"/>
          <w:sz w:val="22"/>
          <w:szCs w:val="22"/>
        </w:rPr>
        <w:t>“</w:t>
      </w:r>
      <w:r w:rsidR="00A701DF">
        <w:rPr>
          <w:rFonts w:ascii="Verdana" w:eastAsia="Times New Roman" w:hAnsi="Verdana" w:cs="Times New Roman"/>
          <w:b/>
          <w:color w:val="000000"/>
          <w:sz w:val="22"/>
          <w:szCs w:val="22"/>
        </w:rPr>
        <w:t>MUSICAIS DA BROADWAY</w:t>
      </w:r>
      <w:r w:rsidR="008F307F">
        <w:rPr>
          <w:rFonts w:ascii="Verdana" w:eastAsia="Times New Roman" w:hAnsi="Verdana" w:cs="Times New Roman"/>
          <w:b/>
          <w:color w:val="000000"/>
          <w:sz w:val="22"/>
          <w:szCs w:val="22"/>
        </w:rPr>
        <w:t>”</w:t>
      </w:r>
    </w:p>
    <w:p w14:paraId="1E4BAC06" w14:textId="77777777" w:rsidR="008F307F" w:rsidRDefault="008F307F" w:rsidP="008F307F">
      <w:pPr>
        <w:jc w:val="center"/>
        <w:rPr>
          <w:rFonts w:ascii="Verdana" w:eastAsia="Times New Roman" w:hAnsi="Verdana" w:cs="Times New Roman"/>
          <w:b/>
          <w:color w:val="000000"/>
          <w:sz w:val="22"/>
          <w:szCs w:val="22"/>
        </w:rPr>
      </w:pPr>
    </w:p>
    <w:p w14:paraId="11106505" w14:textId="77777777" w:rsidR="00240C50" w:rsidRDefault="00240C50" w:rsidP="00D81F11">
      <w:pPr>
        <w:shd w:val="clear" w:color="auto" w:fill="FFFFFF"/>
        <w:jc w:val="both"/>
        <w:rPr>
          <w:rFonts w:ascii="Verdana" w:hAnsi="Verdana" w:cs="Calibri Light"/>
          <w:sz w:val="22"/>
          <w:szCs w:val="22"/>
        </w:rPr>
      </w:pPr>
    </w:p>
    <w:p w14:paraId="5FE75B86" w14:textId="77777777" w:rsidR="009E3DA8" w:rsidRDefault="009E3DA8" w:rsidP="009E3DA8">
      <w:pPr>
        <w:shd w:val="clear" w:color="auto" w:fill="FFFFFF"/>
        <w:jc w:val="both"/>
        <w:rPr>
          <w:rFonts w:ascii="Verdana" w:hAnsi="Verdana" w:cs="Calibri Light"/>
          <w:sz w:val="22"/>
          <w:szCs w:val="22"/>
        </w:rPr>
      </w:pPr>
      <w:r>
        <w:rPr>
          <w:rFonts w:ascii="Verdana" w:hAnsi="Verdana" w:cs="Calibri Light"/>
          <w:sz w:val="22"/>
          <w:szCs w:val="22"/>
        </w:rPr>
        <w:t xml:space="preserve">Nos dias </w:t>
      </w:r>
      <w:r w:rsidRPr="0053036C">
        <w:rPr>
          <w:rFonts w:ascii="Verdana" w:hAnsi="Verdana" w:cs="Calibri Light"/>
          <w:b/>
          <w:bCs/>
          <w:sz w:val="22"/>
          <w:szCs w:val="22"/>
        </w:rPr>
        <w:t>7 e 8 de novembro</w:t>
      </w:r>
      <w:r>
        <w:rPr>
          <w:rFonts w:ascii="Verdana" w:hAnsi="Verdana" w:cs="Calibri Light"/>
          <w:sz w:val="22"/>
          <w:szCs w:val="22"/>
        </w:rPr>
        <w:t xml:space="preserve">, às </w:t>
      </w:r>
      <w:r w:rsidRPr="0053036C">
        <w:rPr>
          <w:rFonts w:ascii="Verdana" w:hAnsi="Verdana" w:cs="Calibri Light"/>
          <w:b/>
          <w:bCs/>
          <w:sz w:val="22"/>
          <w:szCs w:val="22"/>
        </w:rPr>
        <w:t>20h30</w:t>
      </w:r>
      <w:r>
        <w:rPr>
          <w:rFonts w:ascii="Verdana" w:hAnsi="Verdana" w:cs="Calibri Light"/>
          <w:sz w:val="22"/>
          <w:szCs w:val="22"/>
        </w:rPr>
        <w:t xml:space="preserve">, na </w:t>
      </w:r>
      <w:r w:rsidRPr="0053036C">
        <w:rPr>
          <w:rFonts w:ascii="Verdana" w:hAnsi="Verdana" w:cs="Calibri Light"/>
          <w:b/>
          <w:bCs/>
          <w:sz w:val="22"/>
          <w:szCs w:val="22"/>
        </w:rPr>
        <w:t>Sala Minas Gerais</w:t>
      </w:r>
      <w:r>
        <w:rPr>
          <w:rFonts w:ascii="Verdana" w:hAnsi="Verdana" w:cs="Calibri Light"/>
          <w:sz w:val="22"/>
          <w:szCs w:val="22"/>
        </w:rPr>
        <w:t>, a</w:t>
      </w:r>
      <w:r w:rsidRPr="0053036C">
        <w:rPr>
          <w:rFonts w:ascii="Verdana" w:hAnsi="Verdana" w:cs="Calibri Light"/>
          <w:sz w:val="22"/>
          <w:szCs w:val="22"/>
        </w:rPr>
        <w:t xml:space="preserve"> </w:t>
      </w:r>
      <w:r w:rsidRPr="0053036C">
        <w:rPr>
          <w:rFonts w:ascii="Verdana" w:hAnsi="Verdana" w:cs="Calibri Light"/>
          <w:b/>
          <w:bCs/>
          <w:sz w:val="22"/>
          <w:szCs w:val="22"/>
        </w:rPr>
        <w:t>Filarmônica de Minas Gerais</w:t>
      </w:r>
      <w:r w:rsidRPr="0053036C">
        <w:rPr>
          <w:rFonts w:ascii="Verdana" w:hAnsi="Verdana" w:cs="Calibri Light"/>
          <w:sz w:val="22"/>
          <w:szCs w:val="22"/>
        </w:rPr>
        <w:t xml:space="preserve"> </w:t>
      </w:r>
      <w:r>
        <w:rPr>
          <w:rFonts w:ascii="Verdana" w:hAnsi="Verdana" w:cs="Calibri Light"/>
          <w:sz w:val="22"/>
          <w:szCs w:val="22"/>
        </w:rPr>
        <w:t xml:space="preserve">apresenta concerto especial </w:t>
      </w:r>
      <w:r w:rsidRPr="00301031">
        <w:rPr>
          <w:rFonts w:ascii="Verdana" w:hAnsi="Verdana" w:cs="Calibri Light"/>
          <w:b/>
          <w:bCs/>
          <w:sz w:val="22"/>
          <w:szCs w:val="22"/>
        </w:rPr>
        <w:t>“Musicais da Broadway”</w:t>
      </w:r>
      <w:r w:rsidRPr="00B76045">
        <w:rPr>
          <w:rFonts w:ascii="Verdana" w:hAnsi="Verdana" w:cs="Calibri Light"/>
          <w:sz w:val="22"/>
          <w:szCs w:val="22"/>
        </w:rPr>
        <w:t xml:space="preserve"> e</w:t>
      </w:r>
      <w:r>
        <w:rPr>
          <w:rFonts w:ascii="Verdana" w:hAnsi="Verdana" w:cs="Calibri Light"/>
          <w:b/>
          <w:bCs/>
          <w:sz w:val="22"/>
          <w:szCs w:val="22"/>
        </w:rPr>
        <w:t xml:space="preserve"> </w:t>
      </w:r>
      <w:r w:rsidRPr="0053036C">
        <w:rPr>
          <w:rFonts w:ascii="Verdana" w:hAnsi="Verdana" w:cs="Calibri Light"/>
          <w:sz w:val="22"/>
          <w:szCs w:val="22"/>
        </w:rPr>
        <w:t>explo</w:t>
      </w:r>
      <w:r>
        <w:rPr>
          <w:rFonts w:ascii="Verdana" w:hAnsi="Verdana" w:cs="Calibri Light"/>
          <w:sz w:val="22"/>
          <w:szCs w:val="22"/>
        </w:rPr>
        <w:t>ra</w:t>
      </w:r>
      <w:r w:rsidRPr="0053036C">
        <w:rPr>
          <w:rFonts w:ascii="Verdana" w:hAnsi="Verdana" w:cs="Calibri Light"/>
          <w:sz w:val="22"/>
          <w:szCs w:val="22"/>
        </w:rPr>
        <w:t xml:space="preserve"> suítes orquestrais de títulos que marcaram diferentes palcos na história</w:t>
      </w:r>
      <w:r>
        <w:rPr>
          <w:rFonts w:ascii="Verdana" w:hAnsi="Verdana" w:cs="Calibri Light"/>
          <w:sz w:val="22"/>
          <w:szCs w:val="22"/>
        </w:rPr>
        <w:t xml:space="preserve">. Nas duas </w:t>
      </w:r>
      <w:r w:rsidRPr="0053036C">
        <w:rPr>
          <w:rFonts w:ascii="Verdana" w:hAnsi="Verdana" w:cs="Calibri Light"/>
          <w:sz w:val="22"/>
          <w:szCs w:val="22"/>
        </w:rPr>
        <w:t xml:space="preserve">noites, as histórias contadas ficarão a cargo, inteira e exclusivamente, da orquestra. </w:t>
      </w:r>
      <w:r>
        <w:rPr>
          <w:rFonts w:ascii="Verdana" w:hAnsi="Verdana" w:cs="Calibri Light"/>
          <w:sz w:val="22"/>
          <w:szCs w:val="22"/>
        </w:rPr>
        <w:t>A Viagem</w:t>
      </w:r>
      <w:r w:rsidRPr="0053036C">
        <w:rPr>
          <w:rFonts w:ascii="Verdana" w:hAnsi="Verdana" w:cs="Calibri Light"/>
          <w:sz w:val="22"/>
          <w:szCs w:val="22"/>
        </w:rPr>
        <w:t xml:space="preserve"> </w:t>
      </w:r>
      <w:r>
        <w:rPr>
          <w:rFonts w:ascii="Verdana" w:hAnsi="Verdana" w:cs="Calibri Light"/>
          <w:sz w:val="22"/>
          <w:szCs w:val="22"/>
        </w:rPr>
        <w:t>começa com</w:t>
      </w:r>
      <w:r w:rsidRPr="0053036C">
        <w:rPr>
          <w:rFonts w:ascii="Verdana" w:hAnsi="Verdana" w:cs="Calibri Light"/>
          <w:sz w:val="22"/>
          <w:szCs w:val="22"/>
        </w:rPr>
        <w:t xml:space="preserve"> uma releitura de </w:t>
      </w:r>
      <w:r w:rsidRPr="0053036C">
        <w:rPr>
          <w:rFonts w:ascii="Verdana" w:hAnsi="Verdana" w:cs="Calibri Light"/>
          <w:i/>
          <w:iCs/>
          <w:sz w:val="22"/>
          <w:szCs w:val="22"/>
        </w:rPr>
        <w:t>Romeu e Julieta</w:t>
      </w:r>
      <w:r w:rsidRPr="0053036C">
        <w:rPr>
          <w:rFonts w:ascii="Verdana" w:hAnsi="Verdana" w:cs="Calibri Light"/>
          <w:sz w:val="22"/>
          <w:szCs w:val="22"/>
        </w:rPr>
        <w:t xml:space="preserve">, a </w:t>
      </w:r>
      <w:r w:rsidRPr="0053036C">
        <w:rPr>
          <w:rFonts w:ascii="Verdana" w:hAnsi="Verdana" w:cs="Calibri Light"/>
          <w:i/>
          <w:iCs/>
          <w:sz w:val="22"/>
          <w:szCs w:val="22"/>
        </w:rPr>
        <w:t>Abertura de West Side Story</w:t>
      </w:r>
      <w:r w:rsidRPr="0053036C">
        <w:rPr>
          <w:rFonts w:ascii="Verdana" w:hAnsi="Verdana" w:cs="Calibri Light"/>
          <w:sz w:val="22"/>
          <w:szCs w:val="22"/>
        </w:rPr>
        <w:t xml:space="preserve">, </w:t>
      </w:r>
      <w:r w:rsidRPr="00E70900">
        <w:rPr>
          <w:rFonts w:ascii="Verdana" w:hAnsi="Verdana" w:cs="Calibri Light"/>
          <w:sz w:val="22"/>
          <w:szCs w:val="22"/>
        </w:rPr>
        <w:t xml:space="preserve">do norte-americano </w:t>
      </w:r>
      <w:r w:rsidRPr="00E70900">
        <w:rPr>
          <w:rFonts w:ascii="Verdana" w:hAnsi="Verdana" w:cs="Calibri Light"/>
          <w:b/>
          <w:bCs/>
          <w:sz w:val="22"/>
          <w:szCs w:val="22"/>
        </w:rPr>
        <w:t>Leonard Bernstein</w:t>
      </w:r>
      <w:r w:rsidRPr="00E70900">
        <w:rPr>
          <w:rFonts w:ascii="Verdana" w:hAnsi="Verdana" w:cs="Calibri Light"/>
          <w:sz w:val="22"/>
          <w:szCs w:val="22"/>
        </w:rPr>
        <w:t xml:space="preserve"> – obra que se transformou em filme por duas vezes. Na sequência, </w:t>
      </w:r>
      <w:r w:rsidRPr="00E70900">
        <w:rPr>
          <w:rFonts w:ascii="Verdana" w:hAnsi="Verdana" w:cs="Calibri Light"/>
          <w:i/>
          <w:iCs/>
          <w:sz w:val="22"/>
          <w:szCs w:val="22"/>
        </w:rPr>
        <w:t>A Noviça Rebelde</w:t>
      </w:r>
      <w:r w:rsidRPr="00E70900">
        <w:rPr>
          <w:rFonts w:ascii="Verdana" w:hAnsi="Verdana" w:cs="Calibri Light"/>
          <w:sz w:val="22"/>
          <w:szCs w:val="22"/>
        </w:rPr>
        <w:t xml:space="preserve">, de </w:t>
      </w:r>
      <w:r w:rsidRPr="00E70900">
        <w:rPr>
          <w:rFonts w:ascii="Verdana" w:hAnsi="Verdana" w:cs="Calibri Light"/>
          <w:b/>
          <w:bCs/>
          <w:sz w:val="22"/>
          <w:szCs w:val="22"/>
        </w:rPr>
        <w:t>Rodgers</w:t>
      </w:r>
      <w:r w:rsidRPr="00E70900">
        <w:rPr>
          <w:rFonts w:ascii="Verdana" w:hAnsi="Verdana" w:cs="Calibri Light"/>
          <w:sz w:val="22"/>
          <w:szCs w:val="22"/>
        </w:rPr>
        <w:t xml:space="preserve">, a magia de </w:t>
      </w:r>
      <w:r w:rsidRPr="00E70900">
        <w:rPr>
          <w:rFonts w:ascii="Verdana" w:hAnsi="Verdana" w:cs="Calibri Light"/>
          <w:i/>
          <w:iCs/>
          <w:sz w:val="22"/>
          <w:szCs w:val="22"/>
        </w:rPr>
        <w:t>Mary Poppins</w:t>
      </w:r>
      <w:r w:rsidRPr="00E70900">
        <w:rPr>
          <w:rFonts w:ascii="Verdana" w:hAnsi="Verdana" w:cs="Calibri Light"/>
          <w:sz w:val="22"/>
          <w:szCs w:val="22"/>
        </w:rPr>
        <w:t xml:space="preserve">, de </w:t>
      </w:r>
      <w:r w:rsidRPr="00E70900">
        <w:rPr>
          <w:rFonts w:ascii="Verdana" w:hAnsi="Verdana" w:cs="Calibri Light"/>
          <w:b/>
          <w:bCs/>
          <w:sz w:val="22"/>
          <w:szCs w:val="22"/>
        </w:rPr>
        <w:t>Sherman</w:t>
      </w:r>
      <w:r w:rsidRPr="00E70900">
        <w:rPr>
          <w:rFonts w:ascii="Verdana" w:hAnsi="Verdana" w:cs="Calibri Light"/>
          <w:sz w:val="22"/>
          <w:szCs w:val="22"/>
        </w:rPr>
        <w:t xml:space="preserve">, o charme de </w:t>
      </w:r>
      <w:r w:rsidRPr="00E70900">
        <w:rPr>
          <w:rFonts w:ascii="Verdana" w:hAnsi="Verdana" w:cs="Calibri Light"/>
          <w:i/>
          <w:iCs/>
          <w:sz w:val="22"/>
          <w:szCs w:val="22"/>
        </w:rPr>
        <w:t>My Fair Lady</w:t>
      </w:r>
      <w:r w:rsidRPr="00E70900">
        <w:rPr>
          <w:rFonts w:ascii="Verdana" w:hAnsi="Verdana" w:cs="Calibri Light"/>
          <w:sz w:val="22"/>
          <w:szCs w:val="22"/>
        </w:rPr>
        <w:t xml:space="preserve">, de </w:t>
      </w:r>
      <w:r w:rsidRPr="00E70900">
        <w:rPr>
          <w:rFonts w:ascii="Verdana" w:hAnsi="Verdana" w:cs="Calibri Light"/>
          <w:b/>
          <w:bCs/>
          <w:sz w:val="22"/>
          <w:szCs w:val="22"/>
        </w:rPr>
        <w:t>Loewe</w:t>
      </w:r>
      <w:r w:rsidRPr="00E70900">
        <w:rPr>
          <w:rFonts w:ascii="Verdana" w:hAnsi="Verdana" w:cs="Calibri Light"/>
          <w:sz w:val="22"/>
          <w:szCs w:val="22"/>
        </w:rPr>
        <w:t xml:space="preserve">, e a música de </w:t>
      </w:r>
      <w:r w:rsidRPr="00E70900">
        <w:rPr>
          <w:rFonts w:ascii="Verdana" w:hAnsi="Verdana" w:cs="Calibri Light"/>
          <w:b/>
          <w:bCs/>
          <w:sz w:val="22"/>
          <w:szCs w:val="22"/>
        </w:rPr>
        <w:t>Gershwin</w:t>
      </w:r>
      <w:r w:rsidRPr="00E70900">
        <w:rPr>
          <w:rFonts w:ascii="Verdana" w:hAnsi="Verdana" w:cs="Calibri Light"/>
          <w:sz w:val="22"/>
          <w:szCs w:val="22"/>
        </w:rPr>
        <w:t xml:space="preserve">, em </w:t>
      </w:r>
      <w:r w:rsidRPr="00E70900">
        <w:rPr>
          <w:rFonts w:ascii="Verdana" w:hAnsi="Verdana" w:cs="Calibri Light"/>
          <w:i/>
          <w:iCs/>
          <w:sz w:val="22"/>
          <w:szCs w:val="22"/>
        </w:rPr>
        <w:t xml:space="preserve">Girl Crazy. </w:t>
      </w:r>
      <w:r w:rsidRPr="00E70900">
        <w:rPr>
          <w:rFonts w:ascii="Verdana" w:hAnsi="Verdana" w:cs="Calibri Light"/>
          <w:sz w:val="22"/>
          <w:szCs w:val="22"/>
        </w:rPr>
        <w:t xml:space="preserve">Na segunda parte, </w:t>
      </w:r>
      <w:r w:rsidRPr="00E70900">
        <w:rPr>
          <w:rFonts w:ascii="Verdana" w:hAnsi="Verdana" w:cs="Calibri Light"/>
          <w:i/>
          <w:iCs/>
          <w:sz w:val="22"/>
          <w:szCs w:val="22"/>
        </w:rPr>
        <w:t>Os Miseráveis</w:t>
      </w:r>
      <w:r w:rsidRPr="00E70900">
        <w:rPr>
          <w:rFonts w:ascii="Verdana" w:hAnsi="Verdana" w:cs="Calibri Light"/>
          <w:sz w:val="22"/>
          <w:szCs w:val="22"/>
        </w:rPr>
        <w:t xml:space="preserve">, baseado no romance de Victor Hugo, de </w:t>
      </w:r>
      <w:r w:rsidRPr="00E70900">
        <w:rPr>
          <w:rFonts w:ascii="Verdana" w:hAnsi="Verdana" w:cs="Calibri Light"/>
          <w:b/>
          <w:bCs/>
          <w:sz w:val="22"/>
          <w:szCs w:val="22"/>
        </w:rPr>
        <w:t>Schoenberg</w:t>
      </w:r>
      <w:r w:rsidRPr="00E70900">
        <w:rPr>
          <w:rFonts w:ascii="Verdana" w:hAnsi="Verdana" w:cs="Calibri Light"/>
          <w:sz w:val="22"/>
          <w:szCs w:val="22"/>
        </w:rPr>
        <w:t>, e as</w:t>
      </w:r>
      <w:r w:rsidRPr="0053036C">
        <w:rPr>
          <w:rFonts w:ascii="Verdana" w:hAnsi="Verdana" w:cs="Calibri Light"/>
          <w:sz w:val="22"/>
          <w:szCs w:val="22"/>
        </w:rPr>
        <w:t xml:space="preserve"> melodias icônicas do inglês </w:t>
      </w:r>
      <w:r w:rsidRPr="0053036C">
        <w:rPr>
          <w:rFonts w:ascii="Verdana" w:hAnsi="Verdana" w:cs="Calibri Light"/>
          <w:b/>
          <w:bCs/>
          <w:sz w:val="22"/>
          <w:szCs w:val="22"/>
        </w:rPr>
        <w:t>Andrew Lloyd Webber</w:t>
      </w:r>
      <w:r w:rsidRPr="0053036C">
        <w:rPr>
          <w:rFonts w:ascii="Verdana" w:hAnsi="Verdana" w:cs="Calibri Light"/>
          <w:sz w:val="22"/>
          <w:szCs w:val="22"/>
        </w:rPr>
        <w:t xml:space="preserve"> em </w:t>
      </w:r>
      <w:r w:rsidRPr="0053036C">
        <w:rPr>
          <w:rFonts w:ascii="Verdana" w:hAnsi="Verdana" w:cs="Calibri Light"/>
          <w:i/>
          <w:iCs/>
          <w:sz w:val="22"/>
          <w:szCs w:val="22"/>
        </w:rPr>
        <w:t>Evita</w:t>
      </w:r>
      <w:r w:rsidRPr="0053036C">
        <w:rPr>
          <w:rFonts w:ascii="Verdana" w:hAnsi="Verdana" w:cs="Calibri Light"/>
          <w:sz w:val="22"/>
          <w:szCs w:val="22"/>
        </w:rPr>
        <w:t xml:space="preserve"> e </w:t>
      </w:r>
      <w:r w:rsidRPr="0053036C">
        <w:rPr>
          <w:rFonts w:ascii="Verdana" w:hAnsi="Verdana" w:cs="Calibri Light"/>
          <w:i/>
          <w:iCs/>
          <w:sz w:val="22"/>
          <w:szCs w:val="22"/>
        </w:rPr>
        <w:t>Jesus Christ Superstar</w:t>
      </w:r>
      <w:r w:rsidRPr="0053036C">
        <w:rPr>
          <w:rFonts w:ascii="Verdana" w:hAnsi="Verdana" w:cs="Calibri Light"/>
          <w:sz w:val="22"/>
          <w:szCs w:val="22"/>
        </w:rPr>
        <w:t>. E é também com Lloyd Webber que</w:t>
      </w:r>
      <w:r>
        <w:rPr>
          <w:rFonts w:ascii="Verdana" w:hAnsi="Verdana" w:cs="Calibri Light"/>
          <w:sz w:val="22"/>
          <w:szCs w:val="22"/>
        </w:rPr>
        <w:t xml:space="preserve"> a Filarmônica</w:t>
      </w:r>
      <w:r w:rsidRPr="0053036C">
        <w:rPr>
          <w:rFonts w:ascii="Verdana" w:hAnsi="Verdana" w:cs="Calibri Light"/>
          <w:sz w:val="22"/>
          <w:szCs w:val="22"/>
        </w:rPr>
        <w:t xml:space="preserve"> fecha a noite, com O </w:t>
      </w:r>
      <w:r w:rsidRPr="0053036C">
        <w:rPr>
          <w:rFonts w:ascii="Verdana" w:hAnsi="Verdana" w:cs="Calibri Light"/>
          <w:i/>
          <w:iCs/>
          <w:sz w:val="22"/>
          <w:szCs w:val="22"/>
        </w:rPr>
        <w:t>Fantasma da Ópera</w:t>
      </w:r>
      <w:r w:rsidRPr="0053036C">
        <w:rPr>
          <w:rFonts w:ascii="Verdana" w:hAnsi="Verdana" w:cs="Calibri Light"/>
          <w:sz w:val="22"/>
          <w:szCs w:val="22"/>
        </w:rPr>
        <w:t>, história de amor e suspense que se tornou um dos maiores sucessos desse gênero.</w:t>
      </w:r>
      <w:r>
        <w:rPr>
          <w:rFonts w:ascii="Verdana" w:hAnsi="Verdana" w:cs="Calibri Light"/>
          <w:sz w:val="22"/>
          <w:szCs w:val="22"/>
        </w:rPr>
        <w:t xml:space="preserve"> A regência é do maestro associado da Filarmônica, </w:t>
      </w:r>
      <w:r w:rsidRPr="00E70900">
        <w:rPr>
          <w:rFonts w:ascii="Verdana" w:hAnsi="Verdana" w:cs="Calibri Light"/>
          <w:b/>
          <w:bCs/>
          <w:sz w:val="22"/>
          <w:szCs w:val="22"/>
        </w:rPr>
        <w:t>José Soares.</w:t>
      </w:r>
      <w:r>
        <w:rPr>
          <w:rFonts w:ascii="Verdana" w:hAnsi="Verdana" w:cs="Calibri Light"/>
          <w:sz w:val="22"/>
          <w:szCs w:val="22"/>
        </w:rPr>
        <w:t xml:space="preserve"> </w:t>
      </w:r>
      <w:r>
        <w:rPr>
          <w:rFonts w:ascii="Verdana" w:eastAsia="Calibri" w:hAnsi="Verdana" w:cs="Calibri Light"/>
          <w:sz w:val="22"/>
          <w:szCs w:val="22"/>
        </w:rPr>
        <w:t>O</w:t>
      </w:r>
      <w:r w:rsidRPr="00B238EF">
        <w:rPr>
          <w:rFonts w:ascii="Verdana" w:eastAsia="Calibri" w:hAnsi="Verdana" w:cs="Calibri Light"/>
          <w:sz w:val="22"/>
          <w:szCs w:val="22"/>
        </w:rPr>
        <w:t xml:space="preserve">s ingressos estão à venda no site </w:t>
      </w:r>
      <w:hyperlink r:id="rId7" w:history="1">
        <w:r w:rsidRPr="00B238EF">
          <w:rPr>
            <w:rStyle w:val="Hyperlink"/>
            <w:rFonts w:ascii="Verdana" w:eastAsiaTheme="majorEastAsia" w:hAnsi="Verdana" w:cs="Calibri Light"/>
            <w:sz w:val="22"/>
            <w:szCs w:val="22"/>
          </w:rPr>
          <w:t>www.filarmonica.art.br</w:t>
        </w:r>
      </w:hyperlink>
      <w:r w:rsidRPr="002D55A4">
        <w:rPr>
          <w:rFonts w:ascii="Verdana" w:eastAsia="Calibri" w:hAnsi="Verdana" w:cs="Calibri Light"/>
          <w:sz w:val="22"/>
          <w:szCs w:val="22"/>
        </w:rPr>
        <w:t xml:space="preserve"> e na bilheteria da Sala</w:t>
      </w:r>
      <w:r>
        <w:rPr>
          <w:rFonts w:ascii="Verdana" w:eastAsia="Calibri" w:hAnsi="Verdana" w:cs="Calibri Light"/>
          <w:sz w:val="22"/>
          <w:szCs w:val="22"/>
        </w:rPr>
        <w:t>,</w:t>
      </w:r>
      <w:r w:rsidRPr="002D55A4">
        <w:rPr>
          <w:rFonts w:ascii="Verdana" w:eastAsia="Calibri" w:hAnsi="Verdana" w:cs="Calibri Light"/>
          <w:sz w:val="22"/>
          <w:szCs w:val="22"/>
        </w:rPr>
        <w:t xml:space="preserve"> </w:t>
      </w:r>
      <w:r w:rsidRPr="002D55A4">
        <w:rPr>
          <w:rFonts w:ascii="Verdana" w:hAnsi="Verdana" w:cs="Calibri Light"/>
          <w:sz w:val="22"/>
          <w:szCs w:val="22"/>
        </w:rPr>
        <w:t>a partir de R$</w:t>
      </w:r>
      <w:r>
        <w:rPr>
          <w:rFonts w:ascii="Verdana" w:hAnsi="Verdana" w:cs="Calibri Light"/>
          <w:sz w:val="22"/>
          <w:szCs w:val="22"/>
        </w:rPr>
        <w:t xml:space="preserve"> </w:t>
      </w:r>
      <w:r w:rsidRPr="002D55A4">
        <w:rPr>
          <w:rFonts w:ascii="Verdana" w:hAnsi="Verdana" w:cs="Calibri Light"/>
          <w:sz w:val="22"/>
          <w:szCs w:val="22"/>
        </w:rPr>
        <w:t xml:space="preserve">39,60 (inteira). </w:t>
      </w:r>
      <w:r>
        <w:rPr>
          <w:rFonts w:ascii="Verdana" w:hAnsi="Verdana" w:cs="Calibri Light"/>
          <w:sz w:val="22"/>
          <w:szCs w:val="22"/>
        </w:rPr>
        <w:t xml:space="preserve">Este concerto terá interpretação em libras. </w:t>
      </w:r>
    </w:p>
    <w:p w14:paraId="0CB39ED2" w14:textId="77777777" w:rsidR="00162C9F" w:rsidRDefault="00162C9F" w:rsidP="00162C9F">
      <w:pPr>
        <w:shd w:val="clear" w:color="auto" w:fill="FFFFFF"/>
        <w:jc w:val="both"/>
        <w:rPr>
          <w:rFonts w:ascii="Verdana" w:hAnsi="Verdana" w:cs="Calibri Light"/>
          <w:sz w:val="22"/>
          <w:szCs w:val="22"/>
        </w:rPr>
      </w:pPr>
    </w:p>
    <w:p w14:paraId="307FF16A" w14:textId="77777777" w:rsidR="00C1350A" w:rsidRDefault="00C1350A" w:rsidP="00C1350A">
      <w:pPr>
        <w:autoSpaceDE w:val="0"/>
        <w:autoSpaceDN w:val="0"/>
        <w:adjustRightInd w:val="0"/>
        <w:jc w:val="both"/>
        <w:rPr>
          <w:rFonts w:ascii="Verdana" w:hAnsi="Verdana" w:cs="Calibri Light"/>
          <w:sz w:val="22"/>
          <w:szCs w:val="22"/>
        </w:rPr>
      </w:pPr>
      <w:r w:rsidRPr="00C1350A">
        <w:rPr>
          <w:rFonts w:ascii="Verdana" w:hAnsi="Verdana" w:cs="Calibri Light"/>
          <w:sz w:val="22"/>
          <w:szCs w:val="22"/>
        </w:rPr>
        <w:t>Este projeto é apresentado pelo Ministério da Cultura, Governo de Minas Gerais e Banco Mercantil por meio da Lei Federal de Incentivo à Cultura. Patrocínio: Porto Seguro. Apoio: Circuito Liberdade e Programa Amigos da Filarmônica. Realização: Instituto Cultural Filarmônica, Secretaria Estadual de Cultura e Turismo de MG, Governo de Minas Gerais, Funarte, Ministério da Cultura e Governo Federal.</w:t>
      </w:r>
    </w:p>
    <w:p w14:paraId="11908DE2" w14:textId="77777777" w:rsidR="007C1B76" w:rsidRPr="0095740E" w:rsidRDefault="007C1B76" w:rsidP="00C1350A">
      <w:pPr>
        <w:autoSpaceDE w:val="0"/>
        <w:autoSpaceDN w:val="0"/>
        <w:adjustRightInd w:val="0"/>
        <w:jc w:val="both"/>
        <w:rPr>
          <w:rFonts w:ascii="Verdana" w:hAnsi="Verdana" w:cs="Calibri Light"/>
          <w:sz w:val="22"/>
          <w:szCs w:val="22"/>
        </w:rPr>
      </w:pPr>
    </w:p>
    <w:p w14:paraId="1447EFDA" w14:textId="2949C920" w:rsidR="009E3DA8" w:rsidRPr="0095740E" w:rsidRDefault="009E3DA8" w:rsidP="00C1350A">
      <w:pPr>
        <w:autoSpaceDE w:val="0"/>
        <w:autoSpaceDN w:val="0"/>
        <w:adjustRightInd w:val="0"/>
        <w:jc w:val="both"/>
        <w:rPr>
          <w:rFonts w:ascii="Verdana" w:hAnsi="Verdana" w:cs="Calibri Light"/>
          <w:b/>
          <w:bCs/>
          <w:sz w:val="22"/>
          <w:szCs w:val="22"/>
        </w:rPr>
      </w:pPr>
      <w:r w:rsidRPr="0095740E">
        <w:rPr>
          <w:rFonts w:ascii="Verdana" w:hAnsi="Verdana" w:cs="Calibri Light"/>
          <w:b/>
          <w:bCs/>
          <w:sz w:val="22"/>
          <w:szCs w:val="22"/>
        </w:rPr>
        <w:t xml:space="preserve">Maestro José Soares, Regente Associado da Filarmônica de Minas Gerais </w:t>
      </w:r>
    </w:p>
    <w:p w14:paraId="589B3141" w14:textId="77777777" w:rsidR="0095740E" w:rsidRPr="0095740E" w:rsidRDefault="0095740E" w:rsidP="00C1350A">
      <w:pPr>
        <w:autoSpaceDE w:val="0"/>
        <w:autoSpaceDN w:val="0"/>
        <w:adjustRightInd w:val="0"/>
        <w:jc w:val="both"/>
        <w:rPr>
          <w:rFonts w:ascii="Verdana" w:hAnsi="Verdana" w:cs="Calibri Light"/>
          <w:sz w:val="22"/>
          <w:szCs w:val="22"/>
        </w:rPr>
      </w:pPr>
    </w:p>
    <w:p w14:paraId="0D63CC22" w14:textId="77777777" w:rsidR="0095740E" w:rsidRPr="0095740E" w:rsidRDefault="0095740E" w:rsidP="0095740E">
      <w:pPr>
        <w:autoSpaceDE w:val="0"/>
        <w:autoSpaceDN w:val="0"/>
        <w:adjustRightInd w:val="0"/>
        <w:jc w:val="both"/>
        <w:rPr>
          <w:rFonts w:ascii="Verdana" w:hAnsi="Verdana" w:cs="Calibri Light"/>
          <w:sz w:val="22"/>
          <w:szCs w:val="22"/>
        </w:rPr>
      </w:pPr>
      <w:r w:rsidRPr="0095740E">
        <w:rPr>
          <w:rFonts w:ascii="Verdana" w:hAnsi="Verdana" w:cs="Calibri Light"/>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Bacharel em Composição pela Universidade de São Paulo, iniciou-se na música com sua mãe, Ana Yara Campos. Estudou com o maestro Claudio Cruz e teve aulas com Paavo Järvi, Neëme Järvi, Kristjan Järvi e Leonid Grin. Foi orientado por Marin Alsop, Arvo Volmer, Giancarlo Guerrero e 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Sinfônica de Hiroshima e Filarmônica de Nagoya, no Japão. Em 2024, conduziu a Orquestra de </w:t>
      </w:r>
      <w:r w:rsidRPr="0095740E">
        <w:rPr>
          <w:rFonts w:ascii="Verdana" w:hAnsi="Verdana" w:cs="Calibri Light"/>
          <w:sz w:val="22"/>
          <w:szCs w:val="22"/>
        </w:rPr>
        <w:lastRenderedPageBreak/>
        <w:t xml:space="preserve">Câmara de Curitiba, a Sinfônica da Universidade Estadual de Londrina, a Sinfônica Jovem do Rio de Janeiro, a Sinfônica do Paraná, junto ao Balé do Teatro Guaíra,  retornou à Osesp e à Sinfônica Jovem de São Paulo, e tem concerto agendado com a Orquestra Sinfônica Brasileira – OSB, no Rio de Janeiro. </w:t>
      </w:r>
    </w:p>
    <w:p w14:paraId="489AFB4F" w14:textId="77777777" w:rsidR="0095740E" w:rsidRPr="0095740E" w:rsidRDefault="0095740E" w:rsidP="0095740E">
      <w:pPr>
        <w:autoSpaceDE w:val="0"/>
        <w:autoSpaceDN w:val="0"/>
        <w:adjustRightInd w:val="0"/>
        <w:jc w:val="both"/>
        <w:rPr>
          <w:rFonts w:ascii="Verdana" w:hAnsi="Verdana" w:cs="Calibri Light"/>
          <w:b/>
          <w:bCs/>
          <w:color w:val="FF0000"/>
          <w:sz w:val="22"/>
          <w:szCs w:val="22"/>
        </w:rPr>
      </w:pPr>
    </w:p>
    <w:p w14:paraId="0FEC325A" w14:textId="77777777" w:rsidR="00E45047" w:rsidRDefault="00E45047" w:rsidP="008616DF">
      <w:pPr>
        <w:autoSpaceDE w:val="0"/>
        <w:autoSpaceDN w:val="0"/>
        <w:adjustRightInd w:val="0"/>
        <w:jc w:val="both"/>
        <w:rPr>
          <w:rFonts w:ascii="Verdana" w:hAnsi="Verdana" w:cs="Calibri Light"/>
          <w:b/>
          <w:bCs/>
          <w:sz w:val="22"/>
          <w:szCs w:val="22"/>
        </w:rPr>
      </w:pPr>
    </w:p>
    <w:p w14:paraId="4E479973" w14:textId="77777777" w:rsidR="00ED3156" w:rsidRDefault="00E45047" w:rsidP="00E45047">
      <w:pPr>
        <w:jc w:val="both"/>
        <w:rPr>
          <w:rFonts w:ascii="Verdana" w:hAnsi="Verdana" w:cs="Calibri Light"/>
          <w:b/>
          <w:bCs/>
          <w:sz w:val="22"/>
          <w:szCs w:val="22"/>
        </w:rPr>
      </w:pPr>
      <w:r w:rsidRPr="00C77E76">
        <w:rPr>
          <w:rFonts w:ascii="Verdana" w:hAnsi="Verdana" w:cs="Calibri Light"/>
          <w:b/>
          <w:bCs/>
          <w:sz w:val="22"/>
          <w:szCs w:val="22"/>
        </w:rPr>
        <w:t>Filarmônica de Minas Gerais</w:t>
      </w:r>
    </w:p>
    <w:p w14:paraId="3BB2F462" w14:textId="2629E1DD" w:rsidR="00E45047" w:rsidRPr="00E45047" w:rsidRDefault="00ED3156" w:rsidP="00E45047">
      <w:pPr>
        <w:jc w:val="both"/>
        <w:rPr>
          <w:rFonts w:ascii="Verdana" w:hAnsi="Verdana" w:cs="Calibri Light"/>
          <w:b/>
          <w:bCs/>
          <w:sz w:val="22"/>
          <w:szCs w:val="22"/>
        </w:rPr>
      </w:pPr>
      <w:r>
        <w:rPr>
          <w:rFonts w:ascii="Verdana" w:hAnsi="Verdana" w:cs="Calibri Light"/>
          <w:b/>
          <w:bCs/>
          <w:sz w:val="22"/>
          <w:szCs w:val="22"/>
        </w:rPr>
        <w:t>Concerto Especial</w:t>
      </w:r>
      <w:r w:rsidR="00E45047">
        <w:rPr>
          <w:rFonts w:ascii="Verdana" w:hAnsi="Verdana" w:cs="Calibri Light"/>
          <w:b/>
          <w:bCs/>
          <w:sz w:val="22"/>
          <w:szCs w:val="22"/>
        </w:rPr>
        <w:t xml:space="preserve"> – </w:t>
      </w:r>
      <w:r w:rsidR="00E45047" w:rsidRPr="00E45047">
        <w:rPr>
          <w:rFonts w:ascii="Verdana" w:hAnsi="Verdana" w:cs="Calibri Light"/>
          <w:b/>
          <w:bCs/>
          <w:sz w:val="22"/>
          <w:szCs w:val="22"/>
        </w:rPr>
        <w:t>Musicais da Broadway</w:t>
      </w:r>
    </w:p>
    <w:p w14:paraId="41DD6C81" w14:textId="225FD3F1" w:rsidR="00E45047" w:rsidRPr="00E45047" w:rsidRDefault="00E45047" w:rsidP="00E45047">
      <w:pPr>
        <w:jc w:val="both"/>
        <w:rPr>
          <w:rFonts w:ascii="Verdana" w:hAnsi="Verdana" w:cs="Calibri Light"/>
          <w:b/>
          <w:bCs/>
          <w:sz w:val="22"/>
          <w:szCs w:val="22"/>
        </w:rPr>
      </w:pPr>
      <w:r w:rsidRPr="00E45047">
        <w:rPr>
          <w:rFonts w:ascii="Verdana" w:hAnsi="Verdana" w:cs="Calibri Light"/>
          <w:b/>
          <w:bCs/>
          <w:sz w:val="22"/>
          <w:szCs w:val="22"/>
        </w:rPr>
        <w:t>7 e 8 de novembro – 20h30</w:t>
      </w:r>
    </w:p>
    <w:p w14:paraId="66987830" w14:textId="77777777" w:rsidR="00E45047" w:rsidRDefault="00E45047" w:rsidP="00E45047">
      <w:pPr>
        <w:jc w:val="both"/>
        <w:rPr>
          <w:rFonts w:ascii="Verdana" w:hAnsi="Verdana" w:cs="Calibri Light"/>
          <w:b/>
          <w:bCs/>
          <w:sz w:val="22"/>
          <w:szCs w:val="22"/>
        </w:rPr>
      </w:pPr>
      <w:r w:rsidRPr="00C77E76">
        <w:rPr>
          <w:rFonts w:ascii="Verdana" w:hAnsi="Verdana" w:cs="Calibri Light"/>
          <w:b/>
          <w:bCs/>
          <w:sz w:val="22"/>
          <w:szCs w:val="22"/>
        </w:rPr>
        <w:t xml:space="preserve">Sala Minas Gerais </w:t>
      </w:r>
    </w:p>
    <w:p w14:paraId="0247B5CA" w14:textId="77777777" w:rsidR="00E45047" w:rsidRDefault="00E45047" w:rsidP="00E45047">
      <w:pPr>
        <w:jc w:val="both"/>
        <w:rPr>
          <w:rFonts w:ascii="Verdana" w:hAnsi="Verdana" w:cs="Calibri Light"/>
          <w:b/>
          <w:bCs/>
          <w:sz w:val="22"/>
          <w:szCs w:val="22"/>
        </w:rPr>
      </w:pPr>
    </w:p>
    <w:p w14:paraId="1415AC86" w14:textId="77777777" w:rsidR="00E45047" w:rsidRDefault="00E45047" w:rsidP="00E45047">
      <w:pPr>
        <w:rPr>
          <w:rFonts w:ascii="Verdana" w:hAnsi="Verdana" w:cs="Calibri Light"/>
          <w:bCs/>
          <w:sz w:val="22"/>
          <w:szCs w:val="22"/>
        </w:rPr>
      </w:pPr>
      <w:r>
        <w:rPr>
          <w:rFonts w:ascii="Verdana" w:hAnsi="Verdana" w:cs="Calibri Light"/>
          <w:bCs/>
          <w:sz w:val="22"/>
          <w:szCs w:val="22"/>
        </w:rPr>
        <w:t>José Soares</w:t>
      </w:r>
      <w:r w:rsidRPr="00C77E76">
        <w:rPr>
          <w:rFonts w:ascii="Verdana" w:hAnsi="Verdana" w:cs="Calibri Light"/>
          <w:bCs/>
          <w:sz w:val="22"/>
          <w:szCs w:val="22"/>
        </w:rPr>
        <w:t>, regente</w:t>
      </w:r>
      <w:r>
        <w:rPr>
          <w:rFonts w:ascii="Verdana" w:hAnsi="Verdana" w:cs="Calibri Light"/>
          <w:bCs/>
          <w:sz w:val="22"/>
          <w:szCs w:val="22"/>
        </w:rPr>
        <w:t xml:space="preserve"> </w:t>
      </w:r>
    </w:p>
    <w:p w14:paraId="05FA3CD3" w14:textId="77777777" w:rsidR="00E45047" w:rsidRDefault="00E45047" w:rsidP="008616DF">
      <w:pPr>
        <w:autoSpaceDE w:val="0"/>
        <w:autoSpaceDN w:val="0"/>
        <w:adjustRightInd w:val="0"/>
        <w:jc w:val="both"/>
        <w:rPr>
          <w:rFonts w:ascii="Verdana" w:hAnsi="Verdana" w:cs="Calibri Light"/>
          <w:b/>
          <w:bCs/>
          <w:sz w:val="22"/>
          <w:szCs w:val="22"/>
        </w:rPr>
      </w:pPr>
    </w:p>
    <w:p w14:paraId="554E4D16" w14:textId="230825EC" w:rsidR="00D12D8A" w:rsidRPr="00D12D8A" w:rsidRDefault="00D12D8A" w:rsidP="00E317B2">
      <w:pPr>
        <w:jc w:val="both"/>
        <w:rPr>
          <w:rFonts w:ascii="Verdana" w:hAnsi="Verdana" w:cs="Calibri Light"/>
          <w:sz w:val="22"/>
          <w:szCs w:val="22"/>
        </w:rPr>
      </w:pPr>
      <w:r w:rsidRPr="00D12D8A">
        <w:rPr>
          <w:rFonts w:ascii="Verdana" w:hAnsi="Verdana" w:cs="Calibri Light"/>
          <w:b/>
          <w:bCs/>
          <w:sz w:val="22"/>
          <w:szCs w:val="22"/>
        </w:rPr>
        <w:t>BERNSTEIN</w:t>
      </w:r>
      <w:r w:rsidRPr="00D12D8A">
        <w:rPr>
          <w:rFonts w:ascii="Verdana" w:hAnsi="Verdana" w:cs="Calibri Light"/>
          <w:sz w:val="22"/>
          <w:szCs w:val="22"/>
        </w:rPr>
        <w:t xml:space="preserve">      </w:t>
      </w:r>
      <w:r w:rsidRPr="00D12D8A">
        <w:rPr>
          <w:rFonts w:ascii="Verdana" w:hAnsi="Verdana" w:cs="Calibri Light"/>
          <w:i/>
          <w:iCs/>
          <w:sz w:val="22"/>
          <w:szCs w:val="22"/>
        </w:rPr>
        <w:t>West Side Story: Abertura</w:t>
      </w:r>
      <w:r w:rsidRPr="00D12D8A">
        <w:rPr>
          <w:rFonts w:ascii="Verdana" w:hAnsi="Verdana" w:cs="Calibri Light"/>
          <w:sz w:val="22"/>
          <w:szCs w:val="22"/>
        </w:rPr>
        <w:t xml:space="preserve"> </w:t>
      </w:r>
    </w:p>
    <w:p w14:paraId="78D23E70" w14:textId="0DC979CF" w:rsidR="00D12D8A" w:rsidRPr="00D12D8A" w:rsidRDefault="00D12D8A" w:rsidP="00E317B2">
      <w:pPr>
        <w:jc w:val="both"/>
        <w:rPr>
          <w:rFonts w:ascii="Verdana" w:hAnsi="Verdana" w:cs="Calibri Light"/>
          <w:sz w:val="22"/>
          <w:szCs w:val="22"/>
        </w:rPr>
      </w:pPr>
      <w:r w:rsidRPr="00D12D8A">
        <w:rPr>
          <w:rFonts w:ascii="Verdana" w:hAnsi="Verdana" w:cs="Calibri Light"/>
          <w:b/>
          <w:bCs/>
          <w:sz w:val="22"/>
          <w:szCs w:val="22"/>
        </w:rPr>
        <w:t xml:space="preserve">RODGERS   </w:t>
      </w:r>
      <w:r w:rsidRPr="00D12D8A">
        <w:rPr>
          <w:rFonts w:ascii="Verdana" w:hAnsi="Verdana" w:cs="Calibri Light"/>
          <w:sz w:val="22"/>
          <w:szCs w:val="22"/>
        </w:rPr>
        <w:t xml:space="preserve">       A </w:t>
      </w:r>
      <w:r w:rsidRPr="00D12D8A">
        <w:rPr>
          <w:rFonts w:ascii="Verdana" w:hAnsi="Verdana" w:cs="Calibri Light"/>
          <w:i/>
          <w:iCs/>
          <w:sz w:val="22"/>
          <w:szCs w:val="22"/>
        </w:rPr>
        <w:t>Noviça Rebelde: Suíte</w:t>
      </w:r>
      <w:r w:rsidRPr="00D12D8A">
        <w:rPr>
          <w:rFonts w:ascii="Verdana" w:hAnsi="Verdana" w:cs="Calibri Light"/>
          <w:sz w:val="22"/>
          <w:szCs w:val="22"/>
        </w:rPr>
        <w:t xml:space="preserve"> </w:t>
      </w:r>
    </w:p>
    <w:p w14:paraId="4773BD5C" w14:textId="30536E92" w:rsidR="00D12D8A" w:rsidRPr="00D12D8A" w:rsidRDefault="00D12D8A" w:rsidP="00E317B2">
      <w:pPr>
        <w:jc w:val="both"/>
        <w:rPr>
          <w:rFonts w:ascii="Verdana" w:hAnsi="Verdana" w:cs="Calibri Light"/>
          <w:sz w:val="22"/>
          <w:szCs w:val="22"/>
        </w:rPr>
      </w:pPr>
      <w:r w:rsidRPr="00D12D8A">
        <w:rPr>
          <w:rFonts w:ascii="Verdana" w:hAnsi="Verdana" w:cs="Calibri Light"/>
          <w:b/>
          <w:bCs/>
          <w:sz w:val="22"/>
          <w:szCs w:val="22"/>
        </w:rPr>
        <w:t>SHERMAN</w:t>
      </w:r>
      <w:r w:rsidRPr="00D12D8A">
        <w:rPr>
          <w:rFonts w:ascii="Verdana" w:hAnsi="Verdana" w:cs="Calibri Light"/>
          <w:sz w:val="22"/>
          <w:szCs w:val="22"/>
        </w:rPr>
        <w:t xml:space="preserve">          </w:t>
      </w:r>
      <w:r w:rsidRPr="00D12D8A">
        <w:rPr>
          <w:rFonts w:ascii="Verdana" w:hAnsi="Verdana" w:cs="Calibri Light"/>
          <w:i/>
          <w:iCs/>
          <w:sz w:val="22"/>
          <w:szCs w:val="22"/>
        </w:rPr>
        <w:t xml:space="preserve">BROTHERS Mary Poppins: </w:t>
      </w:r>
      <w:r w:rsidR="00197F40">
        <w:rPr>
          <w:rFonts w:ascii="Verdana" w:hAnsi="Verdana" w:cs="Calibri Light"/>
          <w:i/>
          <w:iCs/>
          <w:sz w:val="22"/>
          <w:szCs w:val="22"/>
        </w:rPr>
        <w:t>Abertura</w:t>
      </w:r>
      <w:r w:rsidRPr="00D12D8A">
        <w:rPr>
          <w:rFonts w:ascii="Verdana" w:hAnsi="Verdana" w:cs="Calibri Light"/>
          <w:sz w:val="22"/>
          <w:szCs w:val="22"/>
        </w:rPr>
        <w:t xml:space="preserve"> </w:t>
      </w:r>
    </w:p>
    <w:p w14:paraId="0DE2796C" w14:textId="0A3FD71F" w:rsidR="00D12D8A" w:rsidRPr="00D12D8A" w:rsidRDefault="00D12D8A" w:rsidP="00E317B2">
      <w:pPr>
        <w:jc w:val="both"/>
        <w:rPr>
          <w:rFonts w:ascii="Verdana" w:hAnsi="Verdana" w:cs="Calibri Light"/>
          <w:sz w:val="22"/>
          <w:szCs w:val="22"/>
        </w:rPr>
      </w:pPr>
      <w:r w:rsidRPr="00D12D8A">
        <w:rPr>
          <w:rFonts w:ascii="Verdana" w:hAnsi="Verdana" w:cs="Calibri Light"/>
          <w:b/>
          <w:bCs/>
          <w:sz w:val="22"/>
          <w:szCs w:val="22"/>
        </w:rPr>
        <w:t>LOEWE</w:t>
      </w:r>
      <w:r w:rsidRPr="00D12D8A">
        <w:rPr>
          <w:rFonts w:ascii="Verdana" w:hAnsi="Verdana" w:cs="Calibri Light"/>
          <w:sz w:val="22"/>
          <w:szCs w:val="22"/>
        </w:rPr>
        <w:t xml:space="preserve">               </w:t>
      </w:r>
      <w:r w:rsidRPr="00D12D8A">
        <w:rPr>
          <w:rFonts w:ascii="Verdana" w:hAnsi="Verdana" w:cs="Calibri Light"/>
          <w:i/>
          <w:iCs/>
          <w:sz w:val="22"/>
          <w:szCs w:val="22"/>
        </w:rPr>
        <w:t>My Fair Lady: Abertura</w:t>
      </w:r>
      <w:r w:rsidRPr="00D12D8A">
        <w:rPr>
          <w:rFonts w:ascii="Verdana" w:hAnsi="Verdana" w:cs="Calibri Light"/>
          <w:sz w:val="22"/>
          <w:szCs w:val="22"/>
        </w:rPr>
        <w:t xml:space="preserve"> </w:t>
      </w:r>
    </w:p>
    <w:p w14:paraId="0DC77E4E" w14:textId="19F144EB" w:rsidR="00D12D8A" w:rsidRPr="00D12D8A" w:rsidRDefault="00D12D8A" w:rsidP="00E317B2">
      <w:pPr>
        <w:jc w:val="both"/>
        <w:rPr>
          <w:rFonts w:ascii="Verdana" w:hAnsi="Verdana" w:cs="Calibri Light"/>
          <w:sz w:val="22"/>
          <w:szCs w:val="22"/>
        </w:rPr>
      </w:pPr>
      <w:r w:rsidRPr="00D12D8A">
        <w:rPr>
          <w:rFonts w:ascii="Verdana" w:hAnsi="Verdana" w:cs="Calibri Light"/>
          <w:b/>
          <w:bCs/>
          <w:sz w:val="22"/>
          <w:szCs w:val="22"/>
        </w:rPr>
        <w:t>GERSHWIN</w:t>
      </w:r>
      <w:r w:rsidRPr="00D12D8A">
        <w:rPr>
          <w:rFonts w:ascii="Verdana" w:hAnsi="Verdana" w:cs="Calibri Light"/>
          <w:sz w:val="22"/>
          <w:szCs w:val="22"/>
        </w:rPr>
        <w:t xml:space="preserve">        </w:t>
      </w:r>
      <w:r w:rsidRPr="00D12D8A">
        <w:rPr>
          <w:rFonts w:ascii="Verdana" w:hAnsi="Verdana" w:cs="Calibri Light"/>
          <w:i/>
          <w:iCs/>
          <w:sz w:val="22"/>
          <w:szCs w:val="22"/>
        </w:rPr>
        <w:t>Girl Crazy: Abertura</w:t>
      </w:r>
      <w:r w:rsidRPr="00D12D8A">
        <w:rPr>
          <w:rFonts w:ascii="Verdana" w:hAnsi="Verdana" w:cs="Calibri Light"/>
          <w:sz w:val="22"/>
          <w:szCs w:val="22"/>
        </w:rPr>
        <w:t xml:space="preserve"> </w:t>
      </w:r>
    </w:p>
    <w:p w14:paraId="4592A9F4" w14:textId="6DB6BCF6" w:rsidR="00D12D8A" w:rsidRPr="00D12D8A" w:rsidRDefault="00D12D8A" w:rsidP="00E317B2">
      <w:pPr>
        <w:jc w:val="both"/>
        <w:rPr>
          <w:rFonts w:ascii="Verdana" w:hAnsi="Verdana" w:cs="Calibri Light"/>
          <w:sz w:val="22"/>
          <w:szCs w:val="22"/>
        </w:rPr>
      </w:pPr>
      <w:r w:rsidRPr="00D12D8A">
        <w:rPr>
          <w:rFonts w:ascii="Verdana" w:hAnsi="Verdana" w:cs="Calibri Light"/>
          <w:b/>
          <w:bCs/>
          <w:sz w:val="22"/>
          <w:szCs w:val="22"/>
        </w:rPr>
        <w:t>SCHONBERG</w:t>
      </w:r>
      <w:r w:rsidRPr="00D12D8A">
        <w:rPr>
          <w:rFonts w:ascii="Verdana" w:hAnsi="Verdana" w:cs="Calibri Light"/>
          <w:sz w:val="22"/>
          <w:szCs w:val="22"/>
        </w:rPr>
        <w:t xml:space="preserve">      </w:t>
      </w:r>
      <w:r w:rsidRPr="00D12D8A">
        <w:rPr>
          <w:rFonts w:ascii="Verdana" w:hAnsi="Verdana" w:cs="Calibri Light"/>
          <w:i/>
          <w:iCs/>
          <w:sz w:val="22"/>
          <w:szCs w:val="22"/>
        </w:rPr>
        <w:t xml:space="preserve">Os Miseráveis: </w:t>
      </w:r>
      <w:r w:rsidR="003316FE">
        <w:rPr>
          <w:rFonts w:ascii="Verdana" w:hAnsi="Verdana" w:cs="Calibri Light"/>
          <w:i/>
          <w:iCs/>
          <w:sz w:val="22"/>
          <w:szCs w:val="22"/>
        </w:rPr>
        <w:t>Suíte</w:t>
      </w:r>
      <w:r w:rsidRPr="00D12D8A">
        <w:rPr>
          <w:rFonts w:ascii="Verdana" w:hAnsi="Verdana" w:cs="Calibri Light"/>
          <w:sz w:val="22"/>
          <w:szCs w:val="22"/>
        </w:rPr>
        <w:t xml:space="preserve"> </w:t>
      </w:r>
    </w:p>
    <w:p w14:paraId="3C22B809" w14:textId="2D6CB502" w:rsidR="00D12D8A" w:rsidRPr="00D12D8A" w:rsidRDefault="00D12D8A" w:rsidP="00E317B2">
      <w:pPr>
        <w:jc w:val="both"/>
        <w:rPr>
          <w:rFonts w:ascii="Verdana" w:hAnsi="Verdana" w:cs="Calibri Light"/>
          <w:sz w:val="22"/>
          <w:szCs w:val="22"/>
        </w:rPr>
      </w:pPr>
      <w:r w:rsidRPr="00D12D8A">
        <w:rPr>
          <w:rFonts w:ascii="Verdana" w:hAnsi="Verdana" w:cs="Calibri Light"/>
          <w:b/>
          <w:bCs/>
          <w:sz w:val="22"/>
          <w:szCs w:val="22"/>
        </w:rPr>
        <w:t>L. WEBBER</w:t>
      </w:r>
      <w:r w:rsidRPr="00D12D8A">
        <w:rPr>
          <w:rFonts w:ascii="Verdana" w:hAnsi="Verdana" w:cs="Calibri Light"/>
          <w:sz w:val="22"/>
          <w:szCs w:val="22"/>
        </w:rPr>
        <w:t xml:space="preserve">         </w:t>
      </w:r>
      <w:r w:rsidRPr="00D12D8A">
        <w:rPr>
          <w:rFonts w:ascii="Verdana" w:hAnsi="Verdana" w:cs="Calibri Light"/>
          <w:i/>
          <w:iCs/>
          <w:sz w:val="22"/>
          <w:szCs w:val="22"/>
        </w:rPr>
        <w:t>Evita: Suíte</w:t>
      </w:r>
      <w:r w:rsidRPr="00D12D8A">
        <w:rPr>
          <w:rFonts w:ascii="Verdana" w:hAnsi="Verdana" w:cs="Calibri Light"/>
          <w:sz w:val="22"/>
          <w:szCs w:val="22"/>
        </w:rPr>
        <w:t xml:space="preserve"> </w:t>
      </w:r>
    </w:p>
    <w:p w14:paraId="61632548" w14:textId="7F8FFB81" w:rsidR="00D12D8A" w:rsidRPr="00D12D8A" w:rsidRDefault="00D12D8A" w:rsidP="00E317B2">
      <w:pPr>
        <w:jc w:val="both"/>
        <w:rPr>
          <w:rFonts w:ascii="Verdana" w:hAnsi="Verdana" w:cs="Calibri Light"/>
          <w:sz w:val="22"/>
          <w:szCs w:val="22"/>
        </w:rPr>
      </w:pPr>
      <w:r w:rsidRPr="00D12D8A">
        <w:rPr>
          <w:rFonts w:ascii="Verdana" w:hAnsi="Verdana" w:cs="Calibri Light"/>
          <w:b/>
          <w:bCs/>
          <w:sz w:val="22"/>
          <w:szCs w:val="22"/>
        </w:rPr>
        <w:t>L. WEBBER</w:t>
      </w:r>
      <w:r w:rsidRPr="00D12D8A">
        <w:rPr>
          <w:rFonts w:ascii="Verdana" w:hAnsi="Verdana" w:cs="Calibri Light"/>
          <w:sz w:val="22"/>
          <w:szCs w:val="22"/>
        </w:rPr>
        <w:t xml:space="preserve">         </w:t>
      </w:r>
      <w:r w:rsidRPr="00D12D8A">
        <w:rPr>
          <w:rFonts w:ascii="Verdana" w:hAnsi="Verdana" w:cs="Calibri Light"/>
          <w:i/>
          <w:iCs/>
          <w:sz w:val="22"/>
          <w:szCs w:val="22"/>
        </w:rPr>
        <w:t>Jesus Cristo Superstar: Suíte</w:t>
      </w:r>
      <w:r w:rsidRPr="00D12D8A">
        <w:rPr>
          <w:rFonts w:ascii="Verdana" w:hAnsi="Verdana" w:cs="Calibri Light"/>
          <w:sz w:val="22"/>
          <w:szCs w:val="22"/>
        </w:rPr>
        <w:t xml:space="preserve"> </w:t>
      </w:r>
    </w:p>
    <w:p w14:paraId="6BA64C2F" w14:textId="0B7CEA92" w:rsidR="00D12D8A" w:rsidRDefault="00D12D8A" w:rsidP="00E317B2">
      <w:pPr>
        <w:jc w:val="both"/>
        <w:rPr>
          <w:rFonts w:ascii="Verdana" w:hAnsi="Verdana" w:cs="Calibri Light"/>
          <w:i/>
          <w:iCs/>
          <w:sz w:val="22"/>
          <w:szCs w:val="22"/>
        </w:rPr>
      </w:pPr>
      <w:r w:rsidRPr="00D12D8A">
        <w:rPr>
          <w:rFonts w:ascii="Verdana" w:hAnsi="Verdana" w:cs="Calibri Light"/>
          <w:b/>
          <w:bCs/>
          <w:sz w:val="22"/>
          <w:szCs w:val="22"/>
        </w:rPr>
        <w:t>L. WEBBER</w:t>
      </w:r>
      <w:r w:rsidRPr="00D12D8A">
        <w:rPr>
          <w:rFonts w:ascii="Verdana" w:hAnsi="Verdana" w:cs="Calibri Light"/>
          <w:sz w:val="22"/>
          <w:szCs w:val="22"/>
        </w:rPr>
        <w:t xml:space="preserve">        </w:t>
      </w:r>
      <w:r w:rsidRPr="00D12D8A">
        <w:rPr>
          <w:rFonts w:ascii="Verdana" w:hAnsi="Verdana" w:cs="Calibri Light"/>
          <w:i/>
          <w:iCs/>
          <w:sz w:val="22"/>
          <w:szCs w:val="22"/>
        </w:rPr>
        <w:t xml:space="preserve">O Fantasma da Ópera: Suíte </w:t>
      </w:r>
    </w:p>
    <w:p w14:paraId="68E0D9D8" w14:textId="77777777" w:rsidR="009E3DA8" w:rsidRDefault="009E3DA8" w:rsidP="00E317B2">
      <w:pPr>
        <w:jc w:val="both"/>
        <w:rPr>
          <w:rFonts w:ascii="Verdana" w:hAnsi="Verdana" w:cs="Calibri Light"/>
          <w:i/>
          <w:iCs/>
          <w:sz w:val="22"/>
          <w:szCs w:val="22"/>
        </w:rPr>
      </w:pPr>
    </w:p>
    <w:p w14:paraId="70EE7D5C" w14:textId="77777777" w:rsidR="009E3DA8" w:rsidRPr="00D12D8A" w:rsidRDefault="009E3DA8" w:rsidP="00E317B2">
      <w:pPr>
        <w:jc w:val="both"/>
        <w:rPr>
          <w:rFonts w:ascii="Verdana" w:hAnsi="Verdana" w:cs="Calibri Light"/>
          <w:sz w:val="22"/>
          <w:szCs w:val="22"/>
        </w:rPr>
      </w:pPr>
    </w:p>
    <w:p w14:paraId="5AE0727F" w14:textId="77777777" w:rsidR="00162C9F" w:rsidRPr="00FB0E6E" w:rsidRDefault="00162C9F" w:rsidP="00162C9F">
      <w:pPr>
        <w:jc w:val="both"/>
        <w:rPr>
          <w:rFonts w:ascii="Verdana" w:hAnsi="Verdana" w:cs="Calibri Light"/>
          <w:sz w:val="22"/>
          <w:szCs w:val="22"/>
        </w:rPr>
      </w:pPr>
      <w:r w:rsidRPr="00FB0E6E">
        <w:rPr>
          <w:rFonts w:ascii="Verdana" w:hAnsi="Verdana" w:cs="Calibri Light"/>
          <w:sz w:val="22"/>
          <w:szCs w:val="22"/>
        </w:rPr>
        <w:t>INGRESSOS:</w:t>
      </w:r>
    </w:p>
    <w:p w14:paraId="6F95563D" w14:textId="77777777" w:rsidR="00162C9F" w:rsidRPr="00FB0E6E" w:rsidRDefault="00162C9F" w:rsidP="00162C9F">
      <w:pPr>
        <w:jc w:val="both"/>
        <w:rPr>
          <w:rFonts w:ascii="Verdana" w:hAnsi="Verdana" w:cs="Calibri Light"/>
          <w:sz w:val="22"/>
          <w:szCs w:val="22"/>
        </w:rPr>
      </w:pPr>
    </w:p>
    <w:p w14:paraId="4F1A55C6" w14:textId="77777777" w:rsidR="00162C9F" w:rsidRPr="00FB0E6E" w:rsidRDefault="00162C9F" w:rsidP="00162C9F">
      <w:pPr>
        <w:jc w:val="both"/>
        <w:rPr>
          <w:rFonts w:ascii="Verdana" w:hAnsi="Verdana" w:cs="Calibri Light"/>
          <w:sz w:val="22"/>
          <w:szCs w:val="22"/>
        </w:rPr>
      </w:pPr>
      <w:r w:rsidRPr="00FB0E6E">
        <w:rPr>
          <w:rFonts w:ascii="Verdana" w:hAnsi="Verdana" w:cs="Calibri Light"/>
          <w:sz w:val="22"/>
          <w:szCs w:val="22"/>
        </w:rPr>
        <w:t>R$ 39,60 (Mezanino), R$ 50 (Coro), R$ 50 (Terraço), R$ 72 (Balcão Palco), R$ 92 (Balcão Lateral), R$ 124 (Plateia Central), R$ 160 (Balcão Principal) e R$ 180 (Camarote).</w:t>
      </w:r>
    </w:p>
    <w:p w14:paraId="40597142" w14:textId="77777777" w:rsidR="00162C9F" w:rsidRPr="00FB0E6E" w:rsidRDefault="00162C9F" w:rsidP="00162C9F">
      <w:pPr>
        <w:jc w:val="both"/>
        <w:rPr>
          <w:rFonts w:ascii="Verdana" w:hAnsi="Verdana" w:cs="Calibri Light"/>
          <w:sz w:val="22"/>
          <w:szCs w:val="22"/>
        </w:rPr>
      </w:pPr>
    </w:p>
    <w:p w14:paraId="425AD322" w14:textId="77777777" w:rsidR="00162C9F" w:rsidRPr="00FB0E6E" w:rsidRDefault="00162C9F" w:rsidP="00162C9F">
      <w:pPr>
        <w:jc w:val="both"/>
        <w:rPr>
          <w:rFonts w:ascii="Verdana" w:hAnsi="Verdana" w:cs="Calibri Light"/>
          <w:sz w:val="22"/>
          <w:szCs w:val="22"/>
        </w:rPr>
      </w:pPr>
      <w:r w:rsidRPr="00FB0E6E">
        <w:rPr>
          <w:rFonts w:ascii="Verdana" w:hAnsi="Verdana" w:cs="Calibri Light"/>
          <w:sz w:val="22"/>
          <w:szCs w:val="22"/>
        </w:rPr>
        <w:t>Ingressos para Coro e Terraço serão comercializados somente após a venda dos demais setores.</w:t>
      </w:r>
    </w:p>
    <w:p w14:paraId="3162973E" w14:textId="77777777" w:rsidR="00162C9F" w:rsidRPr="00FB0E6E" w:rsidRDefault="00162C9F" w:rsidP="00162C9F">
      <w:pPr>
        <w:jc w:val="both"/>
        <w:rPr>
          <w:rFonts w:ascii="Verdana" w:hAnsi="Verdana" w:cs="Calibri Light"/>
          <w:sz w:val="22"/>
          <w:szCs w:val="22"/>
        </w:rPr>
      </w:pPr>
    </w:p>
    <w:p w14:paraId="2E5101D6" w14:textId="77777777" w:rsidR="00162C9F" w:rsidRPr="00FB0E6E" w:rsidRDefault="00162C9F" w:rsidP="00162C9F">
      <w:pPr>
        <w:jc w:val="both"/>
        <w:rPr>
          <w:rFonts w:ascii="Verdana" w:hAnsi="Verdana" w:cs="Calibri Light"/>
          <w:sz w:val="22"/>
          <w:szCs w:val="22"/>
        </w:rPr>
      </w:pPr>
      <w:r w:rsidRPr="00FB0E6E">
        <w:rPr>
          <w:rFonts w:ascii="Verdana" w:hAnsi="Verdana" w:cs="Calibri Light"/>
          <w:sz w:val="22"/>
          <w:szCs w:val="22"/>
        </w:rPr>
        <w:t>Meia-entrada para estudantes, maiores de 60 anos, jovens de baixa renda e pessoas com deficiência, de acordo com a legislação.</w:t>
      </w:r>
    </w:p>
    <w:p w14:paraId="74C04030" w14:textId="77777777" w:rsidR="00162C9F" w:rsidRPr="00FB0E6E" w:rsidRDefault="00162C9F" w:rsidP="00162C9F">
      <w:pPr>
        <w:jc w:val="both"/>
        <w:rPr>
          <w:rFonts w:ascii="Verdana" w:hAnsi="Verdana" w:cs="Calibri Light"/>
          <w:sz w:val="22"/>
          <w:szCs w:val="22"/>
        </w:rPr>
      </w:pPr>
    </w:p>
    <w:p w14:paraId="0E6B5C4A" w14:textId="77777777" w:rsidR="00162C9F" w:rsidRPr="00FB0E6E" w:rsidRDefault="00162C9F" w:rsidP="00162C9F">
      <w:pPr>
        <w:jc w:val="both"/>
        <w:rPr>
          <w:rFonts w:ascii="Verdana" w:hAnsi="Verdana" w:cs="Calibri Light"/>
          <w:sz w:val="22"/>
          <w:szCs w:val="22"/>
        </w:rPr>
      </w:pPr>
      <w:r w:rsidRPr="00FB0E6E">
        <w:rPr>
          <w:rFonts w:ascii="Verdana" w:hAnsi="Verdana" w:cs="Calibri Light"/>
          <w:sz w:val="22"/>
          <w:szCs w:val="22"/>
        </w:rPr>
        <w:t xml:space="preserve">Informações: (31) 3219-9000 ou </w:t>
      </w:r>
      <w:hyperlink r:id="rId8" w:history="1">
        <w:r w:rsidRPr="00FB0E6E">
          <w:rPr>
            <w:rFonts w:ascii="Verdana" w:hAnsi="Verdana" w:cs="Calibri Light"/>
            <w:sz w:val="22"/>
            <w:szCs w:val="22"/>
          </w:rPr>
          <w:t>www.filarmonica.art.br</w:t>
        </w:r>
      </w:hyperlink>
    </w:p>
    <w:p w14:paraId="47C03742" w14:textId="77777777" w:rsidR="00162C9F" w:rsidRPr="00FB0E6E" w:rsidRDefault="00162C9F" w:rsidP="00162C9F">
      <w:pPr>
        <w:jc w:val="both"/>
        <w:rPr>
          <w:rFonts w:ascii="Verdana" w:hAnsi="Verdana" w:cs="Calibri Light"/>
          <w:sz w:val="22"/>
          <w:szCs w:val="22"/>
        </w:rPr>
      </w:pPr>
    </w:p>
    <w:p w14:paraId="3414B78B" w14:textId="77777777" w:rsidR="00162C9F" w:rsidRPr="00FB0E6E" w:rsidRDefault="00162C9F" w:rsidP="00162C9F">
      <w:pPr>
        <w:shd w:val="clear" w:color="auto" w:fill="FFFFFF"/>
        <w:rPr>
          <w:rFonts w:ascii="Verdana" w:hAnsi="Verdana" w:cs="Calibri Light"/>
          <w:sz w:val="22"/>
          <w:szCs w:val="22"/>
        </w:rPr>
      </w:pPr>
      <w:r w:rsidRPr="00FB0E6E">
        <w:rPr>
          <w:rFonts w:ascii="Verdana" w:hAnsi="Verdana" w:cs="Calibri Light"/>
          <w:sz w:val="22"/>
          <w:szCs w:val="22"/>
        </w:rPr>
        <w:t>Bilheteria da Sala Minas Gerais</w:t>
      </w:r>
    </w:p>
    <w:p w14:paraId="19D21DCC" w14:textId="77777777" w:rsidR="00162C9F" w:rsidRPr="00FB0E6E" w:rsidRDefault="00162C9F" w:rsidP="00162C9F">
      <w:pPr>
        <w:shd w:val="clear" w:color="auto" w:fill="FFFFFF"/>
        <w:rPr>
          <w:rFonts w:ascii="Verdana" w:hAnsi="Verdana" w:cs="Calibri Light"/>
          <w:sz w:val="22"/>
          <w:szCs w:val="22"/>
        </w:rPr>
      </w:pPr>
    </w:p>
    <w:p w14:paraId="2CCDEDD5" w14:textId="77777777" w:rsidR="00162C9F" w:rsidRPr="00FB0E6E" w:rsidRDefault="00162C9F" w:rsidP="00162C9F">
      <w:pPr>
        <w:shd w:val="clear" w:color="auto" w:fill="FFFFFF"/>
        <w:rPr>
          <w:rFonts w:ascii="Verdana" w:hAnsi="Verdana" w:cs="Calibri Light"/>
          <w:sz w:val="22"/>
          <w:szCs w:val="22"/>
        </w:rPr>
      </w:pPr>
      <w:r w:rsidRPr="00FB0E6E">
        <w:rPr>
          <w:rFonts w:ascii="Verdana" w:hAnsi="Verdana" w:cs="Calibri Light"/>
          <w:sz w:val="22"/>
          <w:szCs w:val="22"/>
        </w:rPr>
        <w:t>Horário de funcionamento</w:t>
      </w:r>
    </w:p>
    <w:p w14:paraId="7329CC3B" w14:textId="77777777" w:rsidR="00162C9F" w:rsidRPr="00FB0E6E" w:rsidRDefault="00162C9F" w:rsidP="00162C9F">
      <w:pPr>
        <w:shd w:val="clear" w:color="auto" w:fill="FFFFFF"/>
        <w:rPr>
          <w:rFonts w:ascii="Verdana" w:hAnsi="Verdana" w:cs="Calibri Light"/>
          <w:sz w:val="22"/>
          <w:szCs w:val="22"/>
        </w:rPr>
      </w:pPr>
    </w:p>
    <w:p w14:paraId="258CFB0E" w14:textId="77777777" w:rsidR="00162C9F" w:rsidRPr="00FB0E6E" w:rsidRDefault="00162C9F" w:rsidP="00162C9F">
      <w:pPr>
        <w:rPr>
          <w:rFonts w:ascii="Verdana" w:hAnsi="Verdana" w:cs="Calibri Light"/>
          <w:sz w:val="22"/>
          <w:szCs w:val="22"/>
        </w:rPr>
      </w:pPr>
      <w:r w:rsidRPr="00FB0E6E">
        <w:rPr>
          <w:rFonts w:ascii="Verdana" w:hAnsi="Verdana" w:cs="Calibri Light"/>
          <w:sz w:val="22"/>
          <w:szCs w:val="22"/>
        </w:rPr>
        <w:t>Dias sem concerto:</w:t>
      </w:r>
    </w:p>
    <w:p w14:paraId="2C88193C" w14:textId="77777777" w:rsidR="00162C9F" w:rsidRPr="00FB0E6E" w:rsidRDefault="00162C9F" w:rsidP="00162C9F">
      <w:pPr>
        <w:rPr>
          <w:rFonts w:ascii="Verdana" w:hAnsi="Verdana" w:cs="Calibri Light"/>
          <w:sz w:val="22"/>
          <w:szCs w:val="22"/>
        </w:rPr>
      </w:pPr>
      <w:r w:rsidRPr="00FB0E6E">
        <w:rPr>
          <w:rFonts w:ascii="Verdana" w:hAnsi="Verdana" w:cs="Calibri Light"/>
          <w:sz w:val="22"/>
          <w:szCs w:val="22"/>
        </w:rPr>
        <w:t>3ª a 6ª — 12h a 20h</w:t>
      </w:r>
    </w:p>
    <w:p w14:paraId="7C3CE1C5" w14:textId="77777777" w:rsidR="00162C9F" w:rsidRPr="00FB0E6E" w:rsidRDefault="00162C9F" w:rsidP="00162C9F">
      <w:pPr>
        <w:rPr>
          <w:rFonts w:ascii="Verdana" w:hAnsi="Verdana" w:cs="Calibri Light"/>
          <w:sz w:val="22"/>
          <w:szCs w:val="22"/>
        </w:rPr>
      </w:pPr>
      <w:r w:rsidRPr="00FB0E6E">
        <w:rPr>
          <w:rFonts w:ascii="Verdana" w:hAnsi="Verdana" w:cs="Calibri Light"/>
          <w:sz w:val="22"/>
          <w:szCs w:val="22"/>
        </w:rPr>
        <w:t>Sábado — 12h a 18h </w:t>
      </w:r>
    </w:p>
    <w:p w14:paraId="46AE2DA4" w14:textId="77777777" w:rsidR="00162C9F" w:rsidRPr="00FB0E6E" w:rsidRDefault="00162C9F" w:rsidP="00162C9F">
      <w:pPr>
        <w:rPr>
          <w:rFonts w:ascii="Verdana" w:hAnsi="Verdana" w:cs="Calibri Light"/>
          <w:sz w:val="22"/>
          <w:szCs w:val="22"/>
        </w:rPr>
      </w:pPr>
    </w:p>
    <w:p w14:paraId="2319B5C9" w14:textId="77777777" w:rsidR="00162C9F" w:rsidRPr="00FB0E6E" w:rsidRDefault="00162C9F" w:rsidP="00162C9F">
      <w:pPr>
        <w:rPr>
          <w:rFonts w:ascii="Verdana" w:hAnsi="Verdana" w:cs="Calibri Light"/>
          <w:sz w:val="22"/>
          <w:szCs w:val="22"/>
        </w:rPr>
      </w:pPr>
      <w:r w:rsidRPr="00FB0E6E">
        <w:rPr>
          <w:rFonts w:ascii="Verdana" w:hAnsi="Verdana" w:cs="Calibri Light"/>
          <w:sz w:val="22"/>
          <w:szCs w:val="22"/>
        </w:rPr>
        <w:t>Em dias de concerto, o horário da bilheteria é diferente:</w:t>
      </w:r>
    </w:p>
    <w:p w14:paraId="2C5FA541" w14:textId="77777777" w:rsidR="00162C9F" w:rsidRPr="00FB0E6E" w:rsidRDefault="00162C9F" w:rsidP="00162C9F">
      <w:pPr>
        <w:rPr>
          <w:rFonts w:ascii="Verdana" w:hAnsi="Verdana" w:cs="Calibri Light"/>
          <w:sz w:val="22"/>
          <w:szCs w:val="22"/>
        </w:rPr>
      </w:pPr>
      <w:r w:rsidRPr="00FB0E6E">
        <w:rPr>
          <w:rFonts w:ascii="Verdana" w:hAnsi="Verdana" w:cs="Calibri Light"/>
          <w:sz w:val="22"/>
          <w:szCs w:val="22"/>
        </w:rPr>
        <w:t>— 12h a 22h — quando o concerto é durante a semana </w:t>
      </w:r>
    </w:p>
    <w:p w14:paraId="6C538228" w14:textId="77777777" w:rsidR="00162C9F" w:rsidRPr="00FB0E6E" w:rsidRDefault="00162C9F" w:rsidP="00162C9F">
      <w:pPr>
        <w:rPr>
          <w:rFonts w:ascii="Verdana" w:hAnsi="Verdana" w:cs="Calibri Light"/>
          <w:sz w:val="22"/>
          <w:szCs w:val="22"/>
        </w:rPr>
      </w:pPr>
      <w:r w:rsidRPr="00FB0E6E">
        <w:rPr>
          <w:rFonts w:ascii="Verdana" w:hAnsi="Verdana" w:cs="Calibri Light"/>
          <w:sz w:val="22"/>
          <w:szCs w:val="22"/>
        </w:rPr>
        <w:t>— 12h a 20h — quando o concerto é no sábado </w:t>
      </w:r>
    </w:p>
    <w:p w14:paraId="5AB526AD" w14:textId="77777777" w:rsidR="00162C9F" w:rsidRPr="00FB0E6E" w:rsidRDefault="00162C9F" w:rsidP="00162C9F">
      <w:pPr>
        <w:rPr>
          <w:rFonts w:ascii="Verdana" w:hAnsi="Verdana" w:cs="Calibri Light"/>
          <w:sz w:val="22"/>
          <w:szCs w:val="22"/>
        </w:rPr>
      </w:pPr>
      <w:r w:rsidRPr="00FB0E6E">
        <w:rPr>
          <w:rFonts w:ascii="Verdana" w:hAnsi="Verdana" w:cs="Calibri Light"/>
          <w:sz w:val="22"/>
          <w:szCs w:val="22"/>
        </w:rPr>
        <w:t>— 09h a 13h — quando o concerto é no domingo</w:t>
      </w:r>
    </w:p>
    <w:p w14:paraId="72999549" w14:textId="77777777" w:rsidR="00162C9F" w:rsidRPr="00FB0E6E" w:rsidRDefault="00162C9F" w:rsidP="00162C9F">
      <w:pPr>
        <w:shd w:val="clear" w:color="auto" w:fill="FFFFFF"/>
        <w:rPr>
          <w:rFonts w:ascii="Verdana" w:hAnsi="Verdana" w:cs="Calibri Light"/>
          <w:sz w:val="22"/>
          <w:szCs w:val="22"/>
        </w:rPr>
      </w:pPr>
    </w:p>
    <w:p w14:paraId="0900F494" w14:textId="77777777" w:rsidR="00162C9F" w:rsidRPr="00FB0E6E" w:rsidRDefault="00162C9F" w:rsidP="00162C9F">
      <w:pPr>
        <w:jc w:val="both"/>
        <w:rPr>
          <w:rFonts w:ascii="Verdana" w:hAnsi="Verdana" w:cs="Calibri Light"/>
          <w:sz w:val="22"/>
          <w:szCs w:val="22"/>
        </w:rPr>
      </w:pPr>
      <w:r w:rsidRPr="00FB0E6E">
        <w:rPr>
          <w:rFonts w:ascii="Verdana" w:hAnsi="Verdana" w:cs="Calibri Light"/>
          <w:sz w:val="22"/>
          <w:szCs w:val="22"/>
        </w:rPr>
        <w:t>São aceitos:</w:t>
      </w:r>
    </w:p>
    <w:p w14:paraId="04B38A57" w14:textId="77777777" w:rsidR="00162C9F" w:rsidRPr="00FB0E6E" w:rsidRDefault="00162C9F" w:rsidP="00162C9F">
      <w:pPr>
        <w:pStyle w:val="PargrafodaLista"/>
        <w:numPr>
          <w:ilvl w:val="0"/>
          <w:numId w:val="1"/>
        </w:numPr>
        <w:spacing w:line="276" w:lineRule="auto"/>
        <w:jc w:val="both"/>
        <w:rPr>
          <w:rFonts w:ascii="Verdana" w:hAnsi="Verdana" w:cs="Calibri Light"/>
        </w:rPr>
      </w:pPr>
      <w:r w:rsidRPr="00FB0E6E">
        <w:rPr>
          <w:rFonts w:ascii="Verdana" w:hAnsi="Verdana" w:cs="Calibri Light"/>
        </w:rPr>
        <w:t>Cartões das bandeiras Elo, Mastercard e Visa</w:t>
      </w:r>
    </w:p>
    <w:p w14:paraId="3D0196BC" w14:textId="21264E71" w:rsidR="005C2E35" w:rsidRDefault="00162C9F" w:rsidP="008F307F">
      <w:pPr>
        <w:pStyle w:val="PargrafodaLista"/>
        <w:numPr>
          <w:ilvl w:val="0"/>
          <w:numId w:val="1"/>
        </w:numPr>
        <w:spacing w:line="276" w:lineRule="auto"/>
        <w:jc w:val="both"/>
        <w:rPr>
          <w:rFonts w:ascii="Verdana" w:hAnsi="Verdana" w:cs="Calibri Light"/>
        </w:rPr>
      </w:pPr>
      <w:r w:rsidRPr="00FB0E6E">
        <w:rPr>
          <w:rFonts w:ascii="Verdana" w:hAnsi="Verdana" w:cs="Calibri Light"/>
        </w:rPr>
        <w:t>Pix</w:t>
      </w:r>
    </w:p>
    <w:p w14:paraId="25AE2AF7" w14:textId="77777777" w:rsidR="009E3DA8" w:rsidRPr="008F307F" w:rsidRDefault="009E3DA8" w:rsidP="009E3DA8">
      <w:pPr>
        <w:pStyle w:val="PargrafodaLista"/>
        <w:spacing w:line="276" w:lineRule="auto"/>
        <w:jc w:val="both"/>
        <w:rPr>
          <w:rFonts w:ascii="Verdana" w:hAnsi="Verdana" w:cs="Calibri Light"/>
        </w:rPr>
      </w:pPr>
    </w:p>
    <w:bookmarkEnd w:id="0"/>
    <w:bookmarkEnd w:id="1"/>
    <w:p w14:paraId="15E549D2" w14:textId="77777777" w:rsidR="004961AF" w:rsidRPr="00EB3173" w:rsidRDefault="004961AF" w:rsidP="004961AF">
      <w:pPr>
        <w:spacing w:line="360" w:lineRule="auto"/>
        <w:jc w:val="both"/>
        <w:rPr>
          <w:rFonts w:ascii="Verdana" w:hAnsi="Verdana" w:cs="Calibri Light"/>
          <w:b/>
          <w:bCs/>
          <w:sz w:val="22"/>
          <w:szCs w:val="22"/>
        </w:rPr>
      </w:pPr>
      <w:r w:rsidRPr="00EB3173">
        <w:rPr>
          <w:rFonts w:ascii="Verdana" w:hAnsi="Verdana" w:cs="Calibri Light"/>
          <w:b/>
          <w:bCs/>
          <w:sz w:val="22"/>
          <w:szCs w:val="22"/>
        </w:rPr>
        <w:t>—</w:t>
      </w:r>
    </w:p>
    <w:p w14:paraId="184DBABC" w14:textId="77777777" w:rsidR="004961AF" w:rsidRPr="00EB3173" w:rsidRDefault="004961AF" w:rsidP="004961AF">
      <w:pPr>
        <w:spacing w:line="360" w:lineRule="auto"/>
        <w:jc w:val="both"/>
        <w:rPr>
          <w:rFonts w:ascii="Verdana" w:hAnsi="Verdana" w:cs="Calibri Light"/>
          <w:b/>
          <w:bCs/>
          <w:sz w:val="22"/>
          <w:szCs w:val="22"/>
        </w:rPr>
      </w:pPr>
      <w:r w:rsidRPr="00EB3173">
        <w:rPr>
          <w:rFonts w:ascii="Verdana" w:hAnsi="Verdana" w:cs="Calibri Light"/>
          <w:b/>
          <w:bCs/>
          <w:sz w:val="22"/>
          <w:szCs w:val="22"/>
        </w:rPr>
        <w:t>ORQUESTRA FILARMÔNICA DE MINAS GERAIS</w:t>
      </w:r>
    </w:p>
    <w:p w14:paraId="1B47CDEB" w14:textId="77777777" w:rsidR="00C56259" w:rsidRDefault="00C56259" w:rsidP="00C56259">
      <w:pPr>
        <w:jc w:val="both"/>
        <w:rPr>
          <w:rFonts w:ascii="Times New Roman" w:eastAsia="Times New Roman" w:hAnsi="Times New Roman" w:cs="Times New Roman"/>
          <w:sz w:val="22"/>
          <w:szCs w:val="22"/>
          <w:lang w:eastAsia="pt-BR"/>
        </w:rPr>
      </w:pPr>
      <w:r>
        <w:rPr>
          <w:rFonts w:ascii="Verdana" w:eastAsia="Times New Roman" w:hAnsi="Verdana" w:cs="Times New Roman"/>
          <w:color w:val="000000"/>
          <w:sz w:val="22"/>
          <w:szCs w:val="22"/>
          <w:lang w:eastAsia="pt-BR"/>
        </w:rPr>
        <w:t>A Filarmônica de Minas Gerais reafirma, a cada concerto e com uma vigorosa programação, a sua vocação pela excelência artística. Referência no Brasil e no mundo desde sua fundação, em 2008, é resultado de uma política pública do Estado de Minas Gerais, seu principal mantenedor. Conduzida por seu Diretor Artístico e Regente Titular, Fabio Mechetti, a Filarmônica é composta por 90 músicos de todas as partes do Brasil, Europa, Ásia e das Américas. </w:t>
      </w:r>
    </w:p>
    <w:p w14:paraId="2CB374B5" w14:textId="77777777" w:rsidR="00C56259" w:rsidRDefault="00C56259" w:rsidP="00C56259">
      <w:pPr>
        <w:jc w:val="both"/>
        <w:rPr>
          <w:rFonts w:ascii="Times New Roman" w:eastAsia="Times New Roman" w:hAnsi="Times New Roman" w:cs="Times New Roman"/>
          <w:sz w:val="22"/>
          <w:szCs w:val="22"/>
          <w:lang w:eastAsia="pt-BR"/>
        </w:rPr>
      </w:pPr>
    </w:p>
    <w:p w14:paraId="7B911067" w14:textId="3E1AD967" w:rsidR="00C56259" w:rsidRDefault="00C56259" w:rsidP="00C56259">
      <w:pPr>
        <w:jc w:val="both"/>
        <w:rPr>
          <w:rFonts w:ascii="Times New Roman" w:eastAsia="Times New Roman" w:hAnsi="Times New Roman" w:cs="Times New Roman"/>
          <w:sz w:val="22"/>
          <w:szCs w:val="22"/>
          <w:lang w:eastAsia="pt-BR"/>
        </w:rPr>
      </w:pPr>
      <w:r>
        <w:rPr>
          <w:rFonts w:ascii="Verdana" w:eastAsia="Times New Roman" w:hAnsi="Verdana" w:cs="Times New Roman"/>
          <w:color w:val="000000"/>
          <w:sz w:val="22"/>
          <w:szCs w:val="22"/>
          <w:lang w:eastAsia="pt-BR"/>
        </w:rPr>
        <w:t>A orquestra recebeu numerosas menções e prêmios, possui 18 álbuns gravados e obteve uma indicação ao Grammy Latino em 2020. As temporadas de concertos são realizadas na Sala Minas Gerais, sua sede em Belo Horizonte, em seis séries, sinfônicas e de música de câmara, em que são interpretadas obras do repertório clássico ao contemporâneo, com convidados de destaque nos cenários nacional e internacional.</w:t>
      </w:r>
    </w:p>
    <w:p w14:paraId="072F38A8" w14:textId="77777777" w:rsidR="00C56259" w:rsidRDefault="00C56259" w:rsidP="00C56259">
      <w:pPr>
        <w:jc w:val="both"/>
        <w:rPr>
          <w:rFonts w:ascii="Times New Roman" w:eastAsia="Times New Roman" w:hAnsi="Times New Roman" w:cs="Times New Roman"/>
          <w:sz w:val="22"/>
          <w:szCs w:val="22"/>
          <w:lang w:eastAsia="pt-BR"/>
        </w:rPr>
      </w:pPr>
    </w:p>
    <w:p w14:paraId="399D349D" w14:textId="77777777" w:rsidR="00C56259" w:rsidRDefault="00C56259" w:rsidP="00C56259">
      <w:pPr>
        <w:jc w:val="both"/>
        <w:rPr>
          <w:rFonts w:ascii="Times New Roman" w:eastAsia="Times New Roman" w:hAnsi="Times New Roman" w:cs="Times New Roman"/>
          <w:sz w:val="22"/>
          <w:szCs w:val="22"/>
          <w:lang w:eastAsia="pt-BR"/>
        </w:rPr>
      </w:pPr>
      <w:r>
        <w:rPr>
          <w:rFonts w:ascii="Verdana" w:eastAsia="Times New Roman" w:hAnsi="Verdana" w:cs="Times New Roman"/>
          <w:color w:val="000000"/>
          <w:sz w:val="22"/>
          <w:szCs w:val="22"/>
          <w:lang w:eastAsia="pt-BR"/>
        </w:rPr>
        <w:t>Cumprindo com sua missão de difundir e promover o acesso à música de concerto, a Filarmônica mantém relevante programação gratuita e de cunho educacional em Belo Horizonte e em outras cidades do estado. Possui, ainda, ações de formação profissional, e realiza transmissões ao vivo de suas apresentações.</w:t>
      </w:r>
    </w:p>
    <w:p w14:paraId="5EF82B9F" w14:textId="77777777" w:rsidR="00C56259" w:rsidRDefault="00C56259" w:rsidP="00C56259">
      <w:pPr>
        <w:jc w:val="both"/>
        <w:rPr>
          <w:rFonts w:ascii="Times New Roman" w:eastAsia="Times New Roman" w:hAnsi="Times New Roman" w:cs="Times New Roman"/>
          <w:sz w:val="22"/>
          <w:szCs w:val="22"/>
          <w:lang w:eastAsia="pt-BR"/>
        </w:rPr>
      </w:pPr>
      <w:r>
        <w:rPr>
          <w:rFonts w:ascii="Verdana" w:eastAsia="Times New Roman" w:hAnsi="Verdana" w:cs="Times New Roman"/>
          <w:color w:val="000000"/>
          <w:sz w:val="22"/>
          <w:szCs w:val="22"/>
          <w:lang w:eastAsia="pt-BR"/>
        </w:rPr>
        <w:t> </w:t>
      </w:r>
    </w:p>
    <w:p w14:paraId="71AE62A0" w14:textId="77777777" w:rsidR="00C56259" w:rsidRDefault="00C56259" w:rsidP="00C56259">
      <w:pPr>
        <w:jc w:val="both"/>
        <w:rPr>
          <w:rFonts w:ascii="Verdana" w:eastAsia="Times New Roman" w:hAnsi="Verdana" w:cs="Times New Roman"/>
          <w:color w:val="000000"/>
          <w:sz w:val="22"/>
          <w:szCs w:val="22"/>
          <w:lang w:eastAsia="pt-BR"/>
        </w:rPr>
      </w:pPr>
      <w:r>
        <w:rPr>
          <w:rFonts w:ascii="Verdana" w:eastAsia="Times New Roman" w:hAnsi="Verdana" w:cs="Times New Roman"/>
          <w:color w:val="000000"/>
          <w:sz w:val="22"/>
          <w:szCs w:val="22"/>
          <w:lang w:eastAsia="pt-BR"/>
        </w:rPr>
        <w:t>Referência internacional por seu projeto arquitetônico e acústico, a Sala Minas Gerais é considerada uma das principais salas de concerto da América Latina. Juntas, Filarmônica e Sala Minas Gerais vêm transformando a capital mineira num importante polo da música de concerto.</w:t>
      </w:r>
    </w:p>
    <w:p w14:paraId="27DB4112" w14:textId="77777777" w:rsidR="004961AF" w:rsidRPr="00EB3173" w:rsidRDefault="004961AF" w:rsidP="004961AF">
      <w:pPr>
        <w:jc w:val="both"/>
        <w:rPr>
          <w:rFonts w:ascii="Verdana" w:hAnsi="Verdana" w:cs="Calibri Light"/>
          <w:sz w:val="22"/>
          <w:szCs w:val="22"/>
        </w:rPr>
      </w:pPr>
    </w:p>
    <w:p w14:paraId="215C27F5" w14:textId="77777777" w:rsidR="004961AF" w:rsidRPr="00EB3173" w:rsidRDefault="004961AF" w:rsidP="004961AF">
      <w:pPr>
        <w:tabs>
          <w:tab w:val="left" w:pos="5729"/>
        </w:tabs>
        <w:jc w:val="both"/>
        <w:rPr>
          <w:rFonts w:ascii="Verdana" w:eastAsia="Verdana" w:hAnsi="Verdana" w:cs="Calibri Light"/>
          <w:b/>
          <w:sz w:val="22"/>
          <w:szCs w:val="22"/>
        </w:rPr>
      </w:pPr>
      <w:r w:rsidRPr="00EB3173">
        <w:rPr>
          <w:rFonts w:ascii="Verdana" w:eastAsia="Verdana" w:hAnsi="Verdana" w:cs="Calibri Light"/>
          <w:b/>
          <w:sz w:val="22"/>
          <w:szCs w:val="22"/>
        </w:rPr>
        <w:t>—</w:t>
      </w:r>
    </w:p>
    <w:p w14:paraId="6775A25D" w14:textId="77777777" w:rsidR="004961AF" w:rsidRPr="00EB3173" w:rsidRDefault="004961AF" w:rsidP="004961AF">
      <w:pPr>
        <w:tabs>
          <w:tab w:val="left" w:pos="5729"/>
        </w:tabs>
        <w:jc w:val="both"/>
        <w:rPr>
          <w:rFonts w:ascii="Verdana" w:eastAsia="Verdana" w:hAnsi="Verdana" w:cs="Calibri Light"/>
          <w:b/>
          <w:sz w:val="22"/>
          <w:szCs w:val="22"/>
        </w:rPr>
      </w:pPr>
    </w:p>
    <w:p w14:paraId="26E2CB1D" w14:textId="77777777" w:rsidR="004961AF" w:rsidRPr="00EB3173" w:rsidRDefault="004961AF" w:rsidP="004961AF">
      <w:pPr>
        <w:tabs>
          <w:tab w:val="left" w:pos="5729"/>
        </w:tabs>
        <w:jc w:val="both"/>
        <w:rPr>
          <w:rFonts w:ascii="Verdana" w:eastAsia="Verdana" w:hAnsi="Verdana" w:cs="Calibri Light"/>
          <w:b/>
          <w:sz w:val="22"/>
          <w:szCs w:val="22"/>
        </w:rPr>
      </w:pPr>
      <w:r w:rsidRPr="00EB3173">
        <w:rPr>
          <w:rFonts w:ascii="Verdana" w:eastAsia="Verdana" w:hAnsi="Verdana" w:cs="Calibri Light"/>
          <w:b/>
          <w:sz w:val="22"/>
          <w:szCs w:val="22"/>
        </w:rPr>
        <w:t xml:space="preserve">INFORMAÇÕES </w:t>
      </w:r>
    </w:p>
    <w:p w14:paraId="6596DEA4" w14:textId="77777777" w:rsidR="004961AF" w:rsidRPr="00EB3173" w:rsidRDefault="004961AF" w:rsidP="004961AF">
      <w:pPr>
        <w:tabs>
          <w:tab w:val="left" w:pos="5729"/>
        </w:tabs>
        <w:jc w:val="both"/>
        <w:rPr>
          <w:rFonts w:ascii="Verdana" w:eastAsia="Verdana" w:hAnsi="Verdana" w:cs="Calibri Light"/>
          <w:b/>
          <w:sz w:val="22"/>
          <w:szCs w:val="22"/>
        </w:rPr>
      </w:pPr>
      <w:r w:rsidRPr="00EB3173">
        <w:rPr>
          <w:rFonts w:ascii="Verdana" w:eastAsia="Verdana" w:hAnsi="Verdana" w:cs="Calibri Light"/>
          <w:b/>
          <w:sz w:val="22"/>
          <w:szCs w:val="22"/>
        </w:rPr>
        <w:t>PARA A IMPRENSA</w:t>
      </w:r>
    </w:p>
    <w:p w14:paraId="67E821E0" w14:textId="77777777" w:rsidR="004961AF" w:rsidRPr="00EB3173" w:rsidRDefault="004961AF" w:rsidP="004961AF">
      <w:pPr>
        <w:jc w:val="both"/>
        <w:rPr>
          <w:rFonts w:ascii="Verdana" w:eastAsia="Verdana" w:hAnsi="Verdana" w:cs="Calibri Light"/>
          <w:sz w:val="22"/>
          <w:szCs w:val="22"/>
        </w:rPr>
      </w:pPr>
    </w:p>
    <w:p w14:paraId="4F688895" w14:textId="77777777" w:rsidR="004961AF" w:rsidRPr="00EB3173" w:rsidRDefault="004961AF" w:rsidP="004961AF">
      <w:pPr>
        <w:jc w:val="both"/>
        <w:rPr>
          <w:rFonts w:ascii="Verdana" w:eastAsia="Verdana" w:hAnsi="Verdana" w:cs="Calibri Light"/>
          <w:b/>
          <w:sz w:val="22"/>
          <w:szCs w:val="22"/>
        </w:rPr>
      </w:pPr>
      <w:r w:rsidRPr="00EB3173">
        <w:rPr>
          <w:rFonts w:ascii="Verdana" w:eastAsia="Verdana" w:hAnsi="Verdana" w:cs="Calibri Light"/>
          <w:b/>
          <w:sz w:val="22"/>
          <w:szCs w:val="22"/>
        </w:rPr>
        <w:t xml:space="preserve">Personal Press </w:t>
      </w:r>
    </w:p>
    <w:p w14:paraId="784C9FC8" w14:textId="77777777" w:rsidR="004961AF" w:rsidRPr="00EB3173" w:rsidRDefault="004961AF" w:rsidP="004961AF">
      <w:pPr>
        <w:jc w:val="both"/>
        <w:rPr>
          <w:rFonts w:ascii="Verdana" w:eastAsia="Verdana" w:hAnsi="Verdana" w:cs="Calibri Light"/>
          <w:sz w:val="22"/>
          <w:szCs w:val="22"/>
        </w:rPr>
      </w:pPr>
    </w:p>
    <w:p w14:paraId="2E9AABD3" w14:textId="77777777" w:rsidR="004961AF" w:rsidRPr="00EB3173" w:rsidRDefault="004961AF" w:rsidP="004961AF">
      <w:pPr>
        <w:jc w:val="both"/>
        <w:rPr>
          <w:rFonts w:ascii="Verdana" w:eastAsia="Verdana" w:hAnsi="Verdana" w:cs="Calibri Light"/>
          <w:sz w:val="22"/>
          <w:szCs w:val="22"/>
        </w:rPr>
      </w:pPr>
      <w:r w:rsidRPr="00EB3173">
        <w:rPr>
          <w:rFonts w:ascii="Verdana" w:eastAsia="Verdana" w:hAnsi="Verdana" w:cs="Calibri Light"/>
          <w:sz w:val="22"/>
          <w:szCs w:val="22"/>
        </w:rPr>
        <w:t xml:space="preserve">Polliane Eliziário </w:t>
      </w:r>
    </w:p>
    <w:p w14:paraId="4B4B864B" w14:textId="096E4563" w:rsidR="006C1B43" w:rsidRDefault="00000000" w:rsidP="00375233">
      <w:pPr>
        <w:jc w:val="both"/>
      </w:pPr>
      <w:hyperlink r:id="rId9">
        <w:r w:rsidR="004961AF" w:rsidRPr="00EB3173">
          <w:rPr>
            <w:rFonts w:ascii="Verdana" w:eastAsia="Verdana" w:hAnsi="Verdana" w:cs="Calibri Light"/>
            <w:i/>
            <w:sz w:val="22"/>
            <w:szCs w:val="22"/>
            <w:u w:val="single"/>
          </w:rPr>
          <w:t>polliane.eliziario@personalpress.jor.br</w:t>
        </w:r>
      </w:hyperlink>
      <w:r w:rsidR="004961AF" w:rsidRPr="00EB3173">
        <w:rPr>
          <w:rFonts w:ascii="Verdana" w:eastAsia="Verdana" w:hAnsi="Verdana" w:cs="Calibri Light"/>
          <w:i/>
          <w:sz w:val="22"/>
          <w:szCs w:val="22"/>
        </w:rPr>
        <w:t xml:space="preserve"> |</w:t>
      </w:r>
      <w:r w:rsidR="004961AF" w:rsidRPr="00EB3173">
        <w:rPr>
          <w:rFonts w:ascii="Verdana" w:eastAsia="Verdana" w:hAnsi="Verdana" w:cs="Calibri Light"/>
          <w:sz w:val="22"/>
          <w:szCs w:val="22"/>
        </w:rPr>
        <w:t xml:space="preserve"> (31) 99788-3029</w:t>
      </w:r>
    </w:p>
    <w:sectPr w:rsidR="006C1B43" w:rsidSect="009A332F">
      <w:headerReference w:type="default" r:id="rId10"/>
      <w:footerReference w:type="even" r:id="rId11"/>
      <w:footerReference w:type="default" r:id="rId12"/>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CB719" w14:textId="77777777" w:rsidR="008E78F7" w:rsidRDefault="008E78F7">
      <w:r>
        <w:separator/>
      </w:r>
    </w:p>
  </w:endnote>
  <w:endnote w:type="continuationSeparator" w:id="0">
    <w:p w14:paraId="1AA6F216" w14:textId="77777777" w:rsidR="008E78F7" w:rsidRDefault="008E7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2A39C" w14:textId="77777777" w:rsidR="005B2109" w:rsidRPr="00E56C18" w:rsidRDefault="00000000">
    <w:pPr>
      <w:pStyle w:val="Rodap"/>
      <w:rPr>
        <w:lang w:val="en-GB"/>
      </w:rPr>
    </w:pPr>
    <w:sdt>
      <w:sdtPr>
        <w:id w:val="969400743"/>
        <w:temporary/>
        <w:showingPlcHdr/>
      </w:sdtPr>
      <w:sdtContent>
        <w:r w:rsidR="00822CFC" w:rsidRPr="00E56C18">
          <w:rPr>
            <w:lang w:val="en-GB"/>
          </w:rPr>
          <w:t>[Type text]</w:t>
        </w:r>
      </w:sdtContent>
    </w:sdt>
    <w:r w:rsidR="00822CFC">
      <w:ptab w:relativeTo="margin" w:alignment="center" w:leader="none"/>
    </w:r>
    <w:sdt>
      <w:sdtPr>
        <w:id w:val="969400748"/>
        <w:temporary/>
        <w:showingPlcHdr/>
      </w:sdtPr>
      <w:sdtContent>
        <w:r w:rsidR="00822CFC" w:rsidRPr="00E56C18">
          <w:rPr>
            <w:lang w:val="en-GB"/>
          </w:rPr>
          <w:t>[Type text]</w:t>
        </w:r>
      </w:sdtContent>
    </w:sdt>
    <w:r w:rsidR="00822CFC">
      <w:ptab w:relativeTo="margin" w:alignment="right" w:leader="none"/>
    </w:r>
    <w:sdt>
      <w:sdtPr>
        <w:id w:val="969400753"/>
        <w:temporary/>
        <w:showingPlcHdr/>
      </w:sdtPr>
      <w:sdtContent>
        <w:r w:rsidR="00822CFC"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DC1BD" w14:textId="77777777" w:rsidR="005B2109" w:rsidRPr="00F73920" w:rsidRDefault="005B2109"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9E472" w14:textId="77777777" w:rsidR="008E78F7" w:rsidRDefault="008E78F7">
      <w:r>
        <w:separator/>
      </w:r>
    </w:p>
  </w:footnote>
  <w:footnote w:type="continuationSeparator" w:id="0">
    <w:p w14:paraId="2E80E6B1" w14:textId="77777777" w:rsidR="008E78F7" w:rsidRDefault="008E78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428FC" w14:textId="77777777" w:rsidR="005B2109" w:rsidRPr="00F73920" w:rsidRDefault="00822CFC" w:rsidP="00F73920">
    <w:pPr>
      <w:pStyle w:val="Cabealho"/>
    </w:pPr>
    <w:r>
      <w:rPr>
        <w:noProof/>
        <w:lang w:eastAsia="pt-BR"/>
      </w:rPr>
      <w:drawing>
        <wp:anchor distT="0" distB="0" distL="114300" distR="114300" simplePos="0" relativeHeight="251659264" behindDoc="1" locked="0" layoutInCell="1" allowOverlap="1" wp14:anchorId="5A4BD756" wp14:editId="2A90EE30">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2274C8"/>
    <w:multiLevelType w:val="hybridMultilevel"/>
    <w:tmpl w:val="215E9100"/>
    <w:lvl w:ilvl="0" w:tplc="C4301F96">
      <w:start w:val="1"/>
      <w:numFmt w:val="upp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1BC5381"/>
    <w:multiLevelType w:val="hybridMultilevel"/>
    <w:tmpl w:val="5B5C353A"/>
    <w:lvl w:ilvl="0" w:tplc="927661C6">
      <w:start w:val="1"/>
      <w:numFmt w:val="upp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743E2EA8"/>
    <w:multiLevelType w:val="hybridMultilevel"/>
    <w:tmpl w:val="4096308A"/>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712653217">
    <w:abstractNumId w:val="3"/>
  </w:num>
  <w:num w:numId="2" w16cid:durableId="1217279673">
    <w:abstractNumId w:val="2"/>
  </w:num>
  <w:num w:numId="3" w16cid:durableId="290401954">
    <w:abstractNumId w:val="1"/>
  </w:num>
  <w:num w:numId="4" w16cid:durableId="2001275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32F"/>
    <w:rsid w:val="000118D6"/>
    <w:rsid w:val="00015C37"/>
    <w:rsid w:val="000168F0"/>
    <w:rsid w:val="000249EB"/>
    <w:rsid w:val="000406CC"/>
    <w:rsid w:val="00050629"/>
    <w:rsid w:val="000522A8"/>
    <w:rsid w:val="00057839"/>
    <w:rsid w:val="00071441"/>
    <w:rsid w:val="000A0586"/>
    <w:rsid w:val="000B7B47"/>
    <w:rsid w:val="000C65F5"/>
    <w:rsid w:val="000D5D42"/>
    <w:rsid w:val="000E4C66"/>
    <w:rsid w:val="000E6136"/>
    <w:rsid w:val="000F6564"/>
    <w:rsid w:val="00103A22"/>
    <w:rsid w:val="001236B8"/>
    <w:rsid w:val="0012438B"/>
    <w:rsid w:val="00130227"/>
    <w:rsid w:val="00131FEE"/>
    <w:rsid w:val="00132B3B"/>
    <w:rsid w:val="00137772"/>
    <w:rsid w:val="0014027E"/>
    <w:rsid w:val="00152348"/>
    <w:rsid w:val="00162C9F"/>
    <w:rsid w:val="001746C6"/>
    <w:rsid w:val="00174E1B"/>
    <w:rsid w:val="00193280"/>
    <w:rsid w:val="00197F40"/>
    <w:rsid w:val="001A4F5B"/>
    <w:rsid w:val="001B75FA"/>
    <w:rsid w:val="001C54A7"/>
    <w:rsid w:val="001D776D"/>
    <w:rsid w:val="001E09A3"/>
    <w:rsid w:val="001E30CF"/>
    <w:rsid w:val="001E7E40"/>
    <w:rsid w:val="001F44E6"/>
    <w:rsid w:val="00240C50"/>
    <w:rsid w:val="00250298"/>
    <w:rsid w:val="00254DBD"/>
    <w:rsid w:val="00260D86"/>
    <w:rsid w:val="002731F2"/>
    <w:rsid w:val="002A3C36"/>
    <w:rsid w:val="002D0218"/>
    <w:rsid w:val="002D6ADA"/>
    <w:rsid w:val="002D79A6"/>
    <w:rsid w:val="00301031"/>
    <w:rsid w:val="00303141"/>
    <w:rsid w:val="00311AE1"/>
    <w:rsid w:val="00312551"/>
    <w:rsid w:val="0031652B"/>
    <w:rsid w:val="00320D59"/>
    <w:rsid w:val="0032256C"/>
    <w:rsid w:val="00326417"/>
    <w:rsid w:val="003316FE"/>
    <w:rsid w:val="00334ACF"/>
    <w:rsid w:val="003373C1"/>
    <w:rsid w:val="00341260"/>
    <w:rsid w:val="00341D5F"/>
    <w:rsid w:val="00345972"/>
    <w:rsid w:val="0036193E"/>
    <w:rsid w:val="00375233"/>
    <w:rsid w:val="003805F7"/>
    <w:rsid w:val="003842EE"/>
    <w:rsid w:val="003A4E20"/>
    <w:rsid w:val="003A5C73"/>
    <w:rsid w:val="003B5B21"/>
    <w:rsid w:val="003D0BE6"/>
    <w:rsid w:val="003E1903"/>
    <w:rsid w:val="003E6360"/>
    <w:rsid w:val="003E653B"/>
    <w:rsid w:val="003F58AF"/>
    <w:rsid w:val="00404398"/>
    <w:rsid w:val="00423EFC"/>
    <w:rsid w:val="00427502"/>
    <w:rsid w:val="00446DBF"/>
    <w:rsid w:val="00461393"/>
    <w:rsid w:val="004665D1"/>
    <w:rsid w:val="00466B3E"/>
    <w:rsid w:val="0047284A"/>
    <w:rsid w:val="004961AF"/>
    <w:rsid w:val="004968D7"/>
    <w:rsid w:val="004A1736"/>
    <w:rsid w:val="004C5BBC"/>
    <w:rsid w:val="004D5B69"/>
    <w:rsid w:val="004E30DD"/>
    <w:rsid w:val="004F0882"/>
    <w:rsid w:val="00511022"/>
    <w:rsid w:val="00514B04"/>
    <w:rsid w:val="005177B6"/>
    <w:rsid w:val="0052034F"/>
    <w:rsid w:val="0053036C"/>
    <w:rsid w:val="00532B80"/>
    <w:rsid w:val="00552C05"/>
    <w:rsid w:val="005B2109"/>
    <w:rsid w:val="005B3CEB"/>
    <w:rsid w:val="005C1F93"/>
    <w:rsid w:val="005C2B0B"/>
    <w:rsid w:val="005C2E35"/>
    <w:rsid w:val="005C3F37"/>
    <w:rsid w:val="006010F3"/>
    <w:rsid w:val="00601760"/>
    <w:rsid w:val="00601C82"/>
    <w:rsid w:val="00611D25"/>
    <w:rsid w:val="006138F8"/>
    <w:rsid w:val="006201DA"/>
    <w:rsid w:val="006300FA"/>
    <w:rsid w:val="0064236B"/>
    <w:rsid w:val="00656631"/>
    <w:rsid w:val="00692A75"/>
    <w:rsid w:val="00694447"/>
    <w:rsid w:val="006B5164"/>
    <w:rsid w:val="006C1B43"/>
    <w:rsid w:val="006D0A7B"/>
    <w:rsid w:val="006E7510"/>
    <w:rsid w:val="00705B26"/>
    <w:rsid w:val="00714563"/>
    <w:rsid w:val="00733248"/>
    <w:rsid w:val="00733803"/>
    <w:rsid w:val="00742726"/>
    <w:rsid w:val="00761DA0"/>
    <w:rsid w:val="007816FB"/>
    <w:rsid w:val="007B0111"/>
    <w:rsid w:val="007B6DE3"/>
    <w:rsid w:val="007C1B76"/>
    <w:rsid w:val="007F6AA1"/>
    <w:rsid w:val="008055F7"/>
    <w:rsid w:val="0082231E"/>
    <w:rsid w:val="00822CFC"/>
    <w:rsid w:val="008326FC"/>
    <w:rsid w:val="00835D1E"/>
    <w:rsid w:val="00837BB0"/>
    <w:rsid w:val="00837BC4"/>
    <w:rsid w:val="00841B87"/>
    <w:rsid w:val="00847D84"/>
    <w:rsid w:val="008616DF"/>
    <w:rsid w:val="00864353"/>
    <w:rsid w:val="008826C4"/>
    <w:rsid w:val="0089280A"/>
    <w:rsid w:val="008936B3"/>
    <w:rsid w:val="008C5E3C"/>
    <w:rsid w:val="008E78F7"/>
    <w:rsid w:val="008F307F"/>
    <w:rsid w:val="008F7742"/>
    <w:rsid w:val="00943C6E"/>
    <w:rsid w:val="00946490"/>
    <w:rsid w:val="0095740E"/>
    <w:rsid w:val="00962010"/>
    <w:rsid w:val="009843AD"/>
    <w:rsid w:val="00987A05"/>
    <w:rsid w:val="0099222D"/>
    <w:rsid w:val="00993DCB"/>
    <w:rsid w:val="0099484B"/>
    <w:rsid w:val="00995A7A"/>
    <w:rsid w:val="009A332F"/>
    <w:rsid w:val="009B0673"/>
    <w:rsid w:val="009B2A16"/>
    <w:rsid w:val="009E2252"/>
    <w:rsid w:val="009E3DA8"/>
    <w:rsid w:val="009F76AA"/>
    <w:rsid w:val="00A05B01"/>
    <w:rsid w:val="00A26736"/>
    <w:rsid w:val="00A30F47"/>
    <w:rsid w:val="00A53222"/>
    <w:rsid w:val="00A66C9C"/>
    <w:rsid w:val="00A67C19"/>
    <w:rsid w:val="00A701DF"/>
    <w:rsid w:val="00A723FE"/>
    <w:rsid w:val="00A91AC8"/>
    <w:rsid w:val="00AB3723"/>
    <w:rsid w:val="00AC65CE"/>
    <w:rsid w:val="00AD497D"/>
    <w:rsid w:val="00AF43EB"/>
    <w:rsid w:val="00B06C53"/>
    <w:rsid w:val="00B215B1"/>
    <w:rsid w:val="00B231B5"/>
    <w:rsid w:val="00B30346"/>
    <w:rsid w:val="00B30525"/>
    <w:rsid w:val="00B50FD5"/>
    <w:rsid w:val="00B559E5"/>
    <w:rsid w:val="00B63301"/>
    <w:rsid w:val="00B712C9"/>
    <w:rsid w:val="00B76045"/>
    <w:rsid w:val="00B83685"/>
    <w:rsid w:val="00B9488C"/>
    <w:rsid w:val="00B97EA0"/>
    <w:rsid w:val="00BA49FD"/>
    <w:rsid w:val="00BB2520"/>
    <w:rsid w:val="00BC262E"/>
    <w:rsid w:val="00BC4161"/>
    <w:rsid w:val="00BC4F25"/>
    <w:rsid w:val="00BC770B"/>
    <w:rsid w:val="00BD2422"/>
    <w:rsid w:val="00BD673C"/>
    <w:rsid w:val="00BF75BE"/>
    <w:rsid w:val="00C11381"/>
    <w:rsid w:val="00C1350A"/>
    <w:rsid w:val="00C2180F"/>
    <w:rsid w:val="00C2181C"/>
    <w:rsid w:val="00C30E8E"/>
    <w:rsid w:val="00C35E02"/>
    <w:rsid w:val="00C4697A"/>
    <w:rsid w:val="00C55A79"/>
    <w:rsid w:val="00C56259"/>
    <w:rsid w:val="00C62482"/>
    <w:rsid w:val="00C71518"/>
    <w:rsid w:val="00C80DA2"/>
    <w:rsid w:val="00C93EAB"/>
    <w:rsid w:val="00C9546D"/>
    <w:rsid w:val="00CA2634"/>
    <w:rsid w:val="00CA3B5B"/>
    <w:rsid w:val="00CB75FC"/>
    <w:rsid w:val="00CD4604"/>
    <w:rsid w:val="00D12D8A"/>
    <w:rsid w:val="00D16F7E"/>
    <w:rsid w:val="00D220D9"/>
    <w:rsid w:val="00D30876"/>
    <w:rsid w:val="00D431E3"/>
    <w:rsid w:val="00D43A6B"/>
    <w:rsid w:val="00D55CE8"/>
    <w:rsid w:val="00D72BF4"/>
    <w:rsid w:val="00D81F11"/>
    <w:rsid w:val="00DA195E"/>
    <w:rsid w:val="00DC405F"/>
    <w:rsid w:val="00DC7ECD"/>
    <w:rsid w:val="00DE292C"/>
    <w:rsid w:val="00E17F5D"/>
    <w:rsid w:val="00E317B2"/>
    <w:rsid w:val="00E45047"/>
    <w:rsid w:val="00E624D0"/>
    <w:rsid w:val="00E645A4"/>
    <w:rsid w:val="00EB3ABF"/>
    <w:rsid w:val="00EC2DAD"/>
    <w:rsid w:val="00ED12F9"/>
    <w:rsid w:val="00ED3156"/>
    <w:rsid w:val="00EE28D8"/>
    <w:rsid w:val="00F206A5"/>
    <w:rsid w:val="00F46003"/>
    <w:rsid w:val="00F472A4"/>
    <w:rsid w:val="00F57C31"/>
    <w:rsid w:val="00F77EC9"/>
    <w:rsid w:val="00F853FB"/>
    <w:rsid w:val="00F96B1C"/>
    <w:rsid w:val="00FC5CEA"/>
    <w:rsid w:val="00FD078D"/>
    <w:rsid w:val="00FD1089"/>
    <w:rsid w:val="00FD2A9F"/>
    <w:rsid w:val="00FD7716"/>
    <w:rsid w:val="00FF25A6"/>
    <w:rsid w:val="00FF5D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4B307"/>
  <w15:chartTrackingRefBased/>
  <w15:docId w15:val="{2FBA8D56-D132-44C6-9C39-55C6ABB17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32F"/>
    <w:pPr>
      <w:spacing w:after="0" w:line="240" w:lineRule="auto"/>
    </w:pPr>
    <w:rPr>
      <w:rFonts w:eastAsiaTheme="minorEastAsia"/>
      <w:kern w:val="0"/>
      <w:sz w:val="24"/>
      <w:szCs w:val="24"/>
      <w14:ligatures w14:val="none"/>
    </w:rPr>
  </w:style>
  <w:style w:type="paragraph" w:styleId="Ttulo1">
    <w:name w:val="heading 1"/>
    <w:basedOn w:val="Normal"/>
    <w:next w:val="Normal"/>
    <w:link w:val="Ttulo1Char"/>
    <w:uiPriority w:val="9"/>
    <w:qFormat/>
    <w:rsid w:val="009A33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9A33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9A33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9A33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9A33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9A332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9A332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9A332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9A332F"/>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A332F"/>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9A332F"/>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9A332F"/>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9A332F"/>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9A332F"/>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9A332F"/>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9A332F"/>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9A332F"/>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9A332F"/>
    <w:rPr>
      <w:rFonts w:eastAsiaTheme="majorEastAsia" w:cstheme="majorBidi"/>
      <w:color w:val="272727" w:themeColor="text1" w:themeTint="D8"/>
    </w:rPr>
  </w:style>
  <w:style w:type="paragraph" w:styleId="Ttulo">
    <w:name w:val="Title"/>
    <w:basedOn w:val="Normal"/>
    <w:next w:val="Normal"/>
    <w:link w:val="TtuloChar"/>
    <w:uiPriority w:val="10"/>
    <w:qFormat/>
    <w:rsid w:val="009A332F"/>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9A33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9A332F"/>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9A332F"/>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9A332F"/>
    <w:pPr>
      <w:spacing w:before="160"/>
      <w:jc w:val="center"/>
    </w:pPr>
    <w:rPr>
      <w:i/>
      <w:iCs/>
      <w:color w:val="404040" w:themeColor="text1" w:themeTint="BF"/>
    </w:rPr>
  </w:style>
  <w:style w:type="character" w:customStyle="1" w:styleId="CitaoChar">
    <w:name w:val="Citação Char"/>
    <w:basedOn w:val="Fontepargpadro"/>
    <w:link w:val="Citao"/>
    <w:uiPriority w:val="29"/>
    <w:rsid w:val="009A332F"/>
    <w:rPr>
      <w:i/>
      <w:iCs/>
      <w:color w:val="404040" w:themeColor="text1" w:themeTint="BF"/>
    </w:rPr>
  </w:style>
  <w:style w:type="paragraph" w:styleId="PargrafodaLista">
    <w:name w:val="List Paragraph"/>
    <w:basedOn w:val="Normal"/>
    <w:uiPriority w:val="34"/>
    <w:qFormat/>
    <w:rsid w:val="009A332F"/>
    <w:pPr>
      <w:ind w:left="720"/>
      <w:contextualSpacing/>
    </w:pPr>
  </w:style>
  <w:style w:type="character" w:styleId="nfaseIntensa">
    <w:name w:val="Intense Emphasis"/>
    <w:basedOn w:val="Fontepargpadro"/>
    <w:uiPriority w:val="21"/>
    <w:qFormat/>
    <w:rsid w:val="009A332F"/>
    <w:rPr>
      <w:i/>
      <w:iCs/>
      <w:color w:val="0F4761" w:themeColor="accent1" w:themeShade="BF"/>
    </w:rPr>
  </w:style>
  <w:style w:type="paragraph" w:styleId="CitaoIntensa">
    <w:name w:val="Intense Quote"/>
    <w:basedOn w:val="Normal"/>
    <w:next w:val="Normal"/>
    <w:link w:val="CitaoIntensaChar"/>
    <w:uiPriority w:val="30"/>
    <w:qFormat/>
    <w:rsid w:val="009A33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9A332F"/>
    <w:rPr>
      <w:i/>
      <w:iCs/>
      <w:color w:val="0F4761" w:themeColor="accent1" w:themeShade="BF"/>
    </w:rPr>
  </w:style>
  <w:style w:type="character" w:styleId="RefernciaIntensa">
    <w:name w:val="Intense Reference"/>
    <w:basedOn w:val="Fontepargpadro"/>
    <w:uiPriority w:val="32"/>
    <w:qFormat/>
    <w:rsid w:val="009A332F"/>
    <w:rPr>
      <w:b/>
      <w:bCs/>
      <w:smallCaps/>
      <w:color w:val="0F4761" w:themeColor="accent1" w:themeShade="BF"/>
      <w:spacing w:val="5"/>
    </w:rPr>
  </w:style>
  <w:style w:type="paragraph" w:styleId="Cabealho">
    <w:name w:val="header"/>
    <w:basedOn w:val="Normal"/>
    <w:link w:val="CabealhoChar"/>
    <w:uiPriority w:val="99"/>
    <w:unhideWhenUsed/>
    <w:rsid w:val="009A332F"/>
    <w:pPr>
      <w:tabs>
        <w:tab w:val="center" w:pos="4320"/>
        <w:tab w:val="right" w:pos="8640"/>
      </w:tabs>
    </w:pPr>
  </w:style>
  <w:style w:type="character" w:customStyle="1" w:styleId="CabealhoChar">
    <w:name w:val="Cabeçalho Char"/>
    <w:basedOn w:val="Fontepargpadro"/>
    <w:link w:val="Cabealho"/>
    <w:uiPriority w:val="99"/>
    <w:rsid w:val="009A332F"/>
    <w:rPr>
      <w:rFonts w:eastAsiaTheme="minorEastAsia"/>
      <w:kern w:val="0"/>
      <w:sz w:val="24"/>
      <w:szCs w:val="24"/>
      <w14:ligatures w14:val="none"/>
    </w:rPr>
  </w:style>
  <w:style w:type="paragraph" w:styleId="Rodap">
    <w:name w:val="footer"/>
    <w:basedOn w:val="Normal"/>
    <w:link w:val="RodapChar"/>
    <w:unhideWhenUsed/>
    <w:rsid w:val="009A332F"/>
    <w:pPr>
      <w:tabs>
        <w:tab w:val="center" w:pos="4320"/>
        <w:tab w:val="right" w:pos="8640"/>
      </w:tabs>
    </w:pPr>
  </w:style>
  <w:style w:type="character" w:customStyle="1" w:styleId="RodapChar">
    <w:name w:val="Rodapé Char"/>
    <w:basedOn w:val="Fontepargpadro"/>
    <w:link w:val="Rodap"/>
    <w:rsid w:val="009A332F"/>
    <w:rPr>
      <w:rFonts w:eastAsiaTheme="minorEastAsia"/>
      <w:kern w:val="0"/>
      <w:sz w:val="24"/>
      <w:szCs w:val="24"/>
      <w14:ligatures w14:val="none"/>
    </w:rPr>
  </w:style>
  <w:style w:type="character" w:styleId="Hyperlink">
    <w:name w:val="Hyperlink"/>
    <w:basedOn w:val="Fontepargpadro"/>
    <w:uiPriority w:val="99"/>
    <w:unhideWhenUsed/>
    <w:rsid w:val="009A332F"/>
    <w:rPr>
      <w:color w:val="467886" w:themeColor="hyperlink"/>
      <w:u w:val="single"/>
    </w:rPr>
  </w:style>
  <w:style w:type="paragraph" w:styleId="NormalWeb">
    <w:name w:val="Normal (Web)"/>
    <w:basedOn w:val="Normal"/>
    <w:uiPriority w:val="99"/>
    <w:unhideWhenUsed/>
    <w:rsid w:val="009A332F"/>
    <w:pPr>
      <w:spacing w:before="100" w:beforeAutospacing="1" w:after="100" w:afterAutospacing="1"/>
    </w:pPr>
    <w:rPr>
      <w:rFonts w:ascii="Times New Roman" w:eastAsia="Times New Roman" w:hAnsi="Times New Roman" w:cs="Times New Roman"/>
      <w:lang w:eastAsia="pt-BR"/>
    </w:rPr>
  </w:style>
  <w:style w:type="paragraph" w:customStyle="1" w:styleId="xmsonormal">
    <w:name w:val="x_msonormal"/>
    <w:basedOn w:val="Normal"/>
    <w:rsid w:val="009A332F"/>
    <w:rPr>
      <w:rFonts w:ascii="Calibri" w:eastAsiaTheme="minorHAnsi" w:hAnsi="Calibri" w:cs="Calibri"/>
      <w:sz w:val="22"/>
      <w:szCs w:val="22"/>
      <w:lang w:eastAsia="pt-BR"/>
    </w:rPr>
  </w:style>
  <w:style w:type="paragraph" w:customStyle="1" w:styleId="Default">
    <w:name w:val="Default"/>
    <w:rsid w:val="009A332F"/>
    <w:pPr>
      <w:autoSpaceDE w:val="0"/>
      <w:autoSpaceDN w:val="0"/>
      <w:adjustRightInd w:val="0"/>
      <w:spacing w:after="0" w:line="240" w:lineRule="auto"/>
    </w:pPr>
    <w:rPr>
      <w:rFonts w:ascii="Verdana" w:hAnsi="Verdana" w:cs="Verdana"/>
      <w:color w:val="000000"/>
      <w:kern w:val="0"/>
      <w:sz w:val="24"/>
      <w:szCs w:val="24"/>
    </w:rPr>
  </w:style>
  <w:style w:type="character" w:styleId="MenoPendente">
    <w:name w:val="Unresolved Mention"/>
    <w:basedOn w:val="Fontepargpadro"/>
    <w:uiPriority w:val="99"/>
    <w:semiHidden/>
    <w:unhideWhenUsed/>
    <w:rsid w:val="00F206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37997">
      <w:bodyDiv w:val="1"/>
      <w:marLeft w:val="0"/>
      <w:marRight w:val="0"/>
      <w:marTop w:val="0"/>
      <w:marBottom w:val="0"/>
      <w:divBdr>
        <w:top w:val="none" w:sz="0" w:space="0" w:color="auto"/>
        <w:left w:val="none" w:sz="0" w:space="0" w:color="auto"/>
        <w:bottom w:val="none" w:sz="0" w:space="0" w:color="auto"/>
        <w:right w:val="none" w:sz="0" w:space="0" w:color="auto"/>
      </w:divBdr>
    </w:div>
    <w:div w:id="74864396">
      <w:bodyDiv w:val="1"/>
      <w:marLeft w:val="0"/>
      <w:marRight w:val="0"/>
      <w:marTop w:val="0"/>
      <w:marBottom w:val="0"/>
      <w:divBdr>
        <w:top w:val="none" w:sz="0" w:space="0" w:color="auto"/>
        <w:left w:val="none" w:sz="0" w:space="0" w:color="auto"/>
        <w:bottom w:val="none" w:sz="0" w:space="0" w:color="auto"/>
        <w:right w:val="none" w:sz="0" w:space="0" w:color="auto"/>
      </w:divBdr>
    </w:div>
    <w:div w:id="88352366">
      <w:bodyDiv w:val="1"/>
      <w:marLeft w:val="0"/>
      <w:marRight w:val="0"/>
      <w:marTop w:val="0"/>
      <w:marBottom w:val="0"/>
      <w:divBdr>
        <w:top w:val="none" w:sz="0" w:space="0" w:color="auto"/>
        <w:left w:val="none" w:sz="0" w:space="0" w:color="auto"/>
        <w:bottom w:val="none" w:sz="0" w:space="0" w:color="auto"/>
        <w:right w:val="none" w:sz="0" w:space="0" w:color="auto"/>
      </w:divBdr>
    </w:div>
    <w:div w:id="128785533">
      <w:bodyDiv w:val="1"/>
      <w:marLeft w:val="0"/>
      <w:marRight w:val="0"/>
      <w:marTop w:val="0"/>
      <w:marBottom w:val="0"/>
      <w:divBdr>
        <w:top w:val="none" w:sz="0" w:space="0" w:color="auto"/>
        <w:left w:val="none" w:sz="0" w:space="0" w:color="auto"/>
        <w:bottom w:val="none" w:sz="0" w:space="0" w:color="auto"/>
        <w:right w:val="none" w:sz="0" w:space="0" w:color="auto"/>
      </w:divBdr>
      <w:divsChild>
        <w:div w:id="271327882">
          <w:marLeft w:val="0"/>
          <w:marRight w:val="0"/>
          <w:marTop w:val="0"/>
          <w:marBottom w:val="0"/>
          <w:divBdr>
            <w:top w:val="none" w:sz="0" w:space="0" w:color="auto"/>
            <w:left w:val="none" w:sz="0" w:space="0" w:color="auto"/>
            <w:bottom w:val="single" w:sz="6" w:space="0" w:color="F9FBFD"/>
            <w:right w:val="none" w:sz="0" w:space="0" w:color="auto"/>
          </w:divBdr>
          <w:divsChild>
            <w:div w:id="96605483">
              <w:marLeft w:val="0"/>
              <w:marRight w:val="0"/>
              <w:marTop w:val="0"/>
              <w:marBottom w:val="0"/>
              <w:divBdr>
                <w:top w:val="none" w:sz="0" w:space="0" w:color="auto"/>
                <w:left w:val="none" w:sz="0" w:space="0" w:color="auto"/>
                <w:bottom w:val="none" w:sz="0" w:space="0" w:color="auto"/>
                <w:right w:val="none" w:sz="0" w:space="0" w:color="auto"/>
              </w:divBdr>
              <w:divsChild>
                <w:div w:id="248734807">
                  <w:marLeft w:val="0"/>
                  <w:marRight w:val="0"/>
                  <w:marTop w:val="0"/>
                  <w:marBottom w:val="0"/>
                  <w:divBdr>
                    <w:top w:val="none" w:sz="0" w:space="0" w:color="auto"/>
                    <w:left w:val="none" w:sz="0" w:space="0" w:color="auto"/>
                    <w:bottom w:val="none" w:sz="0" w:space="0" w:color="auto"/>
                    <w:right w:val="none" w:sz="0" w:space="0" w:color="auto"/>
                  </w:divBdr>
                  <w:divsChild>
                    <w:div w:id="1607536171">
                      <w:marLeft w:val="0"/>
                      <w:marRight w:val="0"/>
                      <w:marTop w:val="0"/>
                      <w:marBottom w:val="0"/>
                      <w:divBdr>
                        <w:top w:val="none" w:sz="0" w:space="0" w:color="auto"/>
                        <w:left w:val="none" w:sz="0" w:space="0" w:color="auto"/>
                        <w:bottom w:val="single" w:sz="6" w:space="0" w:color="C0C0C0"/>
                        <w:right w:val="none" w:sz="0" w:space="0" w:color="auto"/>
                      </w:divBdr>
                      <w:divsChild>
                        <w:div w:id="603076170">
                          <w:marLeft w:val="0"/>
                          <w:marRight w:val="0"/>
                          <w:marTop w:val="0"/>
                          <w:marBottom w:val="0"/>
                          <w:divBdr>
                            <w:top w:val="none" w:sz="0" w:space="0" w:color="auto"/>
                            <w:left w:val="none" w:sz="0" w:space="0" w:color="auto"/>
                            <w:bottom w:val="none" w:sz="0" w:space="0" w:color="auto"/>
                            <w:right w:val="none" w:sz="0" w:space="0" w:color="auto"/>
                          </w:divBdr>
                          <w:divsChild>
                            <w:div w:id="1703361027">
                              <w:marLeft w:val="0"/>
                              <w:marRight w:val="0"/>
                              <w:marTop w:val="0"/>
                              <w:marBottom w:val="0"/>
                              <w:divBdr>
                                <w:top w:val="none" w:sz="0" w:space="0" w:color="auto"/>
                                <w:left w:val="none" w:sz="0" w:space="0" w:color="auto"/>
                                <w:bottom w:val="none" w:sz="0" w:space="0" w:color="auto"/>
                                <w:right w:val="none" w:sz="0" w:space="0" w:color="auto"/>
                              </w:divBdr>
                              <w:divsChild>
                                <w:div w:id="215362792">
                                  <w:marLeft w:val="0"/>
                                  <w:marRight w:val="0"/>
                                  <w:marTop w:val="0"/>
                                  <w:marBottom w:val="0"/>
                                  <w:divBdr>
                                    <w:top w:val="none" w:sz="0" w:space="0" w:color="auto"/>
                                    <w:left w:val="none" w:sz="0" w:space="0" w:color="auto"/>
                                    <w:bottom w:val="none" w:sz="0" w:space="0" w:color="auto"/>
                                    <w:right w:val="none" w:sz="0" w:space="0" w:color="auto"/>
                                  </w:divBdr>
                                  <w:divsChild>
                                    <w:div w:id="51573374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0088477">
      <w:bodyDiv w:val="1"/>
      <w:marLeft w:val="0"/>
      <w:marRight w:val="0"/>
      <w:marTop w:val="0"/>
      <w:marBottom w:val="0"/>
      <w:divBdr>
        <w:top w:val="none" w:sz="0" w:space="0" w:color="auto"/>
        <w:left w:val="none" w:sz="0" w:space="0" w:color="auto"/>
        <w:bottom w:val="none" w:sz="0" w:space="0" w:color="auto"/>
        <w:right w:val="none" w:sz="0" w:space="0" w:color="auto"/>
      </w:divBdr>
    </w:div>
    <w:div w:id="310406144">
      <w:bodyDiv w:val="1"/>
      <w:marLeft w:val="0"/>
      <w:marRight w:val="0"/>
      <w:marTop w:val="0"/>
      <w:marBottom w:val="0"/>
      <w:divBdr>
        <w:top w:val="none" w:sz="0" w:space="0" w:color="auto"/>
        <w:left w:val="none" w:sz="0" w:space="0" w:color="auto"/>
        <w:bottom w:val="none" w:sz="0" w:space="0" w:color="auto"/>
        <w:right w:val="none" w:sz="0" w:space="0" w:color="auto"/>
      </w:divBdr>
    </w:div>
    <w:div w:id="362053579">
      <w:bodyDiv w:val="1"/>
      <w:marLeft w:val="0"/>
      <w:marRight w:val="0"/>
      <w:marTop w:val="0"/>
      <w:marBottom w:val="0"/>
      <w:divBdr>
        <w:top w:val="none" w:sz="0" w:space="0" w:color="auto"/>
        <w:left w:val="none" w:sz="0" w:space="0" w:color="auto"/>
        <w:bottom w:val="none" w:sz="0" w:space="0" w:color="auto"/>
        <w:right w:val="none" w:sz="0" w:space="0" w:color="auto"/>
      </w:divBdr>
    </w:div>
    <w:div w:id="380056475">
      <w:bodyDiv w:val="1"/>
      <w:marLeft w:val="0"/>
      <w:marRight w:val="0"/>
      <w:marTop w:val="0"/>
      <w:marBottom w:val="0"/>
      <w:divBdr>
        <w:top w:val="none" w:sz="0" w:space="0" w:color="auto"/>
        <w:left w:val="none" w:sz="0" w:space="0" w:color="auto"/>
        <w:bottom w:val="none" w:sz="0" w:space="0" w:color="auto"/>
        <w:right w:val="none" w:sz="0" w:space="0" w:color="auto"/>
      </w:divBdr>
      <w:divsChild>
        <w:div w:id="1504935921">
          <w:marLeft w:val="0"/>
          <w:marRight w:val="0"/>
          <w:marTop w:val="0"/>
          <w:marBottom w:val="0"/>
          <w:divBdr>
            <w:top w:val="none" w:sz="0" w:space="0" w:color="auto"/>
            <w:left w:val="none" w:sz="0" w:space="0" w:color="auto"/>
            <w:bottom w:val="single" w:sz="6" w:space="0" w:color="F9FBFD"/>
            <w:right w:val="none" w:sz="0" w:space="0" w:color="auto"/>
          </w:divBdr>
          <w:divsChild>
            <w:div w:id="534583997">
              <w:marLeft w:val="0"/>
              <w:marRight w:val="0"/>
              <w:marTop w:val="0"/>
              <w:marBottom w:val="0"/>
              <w:divBdr>
                <w:top w:val="none" w:sz="0" w:space="0" w:color="auto"/>
                <w:left w:val="none" w:sz="0" w:space="0" w:color="auto"/>
                <w:bottom w:val="none" w:sz="0" w:space="0" w:color="auto"/>
                <w:right w:val="none" w:sz="0" w:space="0" w:color="auto"/>
              </w:divBdr>
              <w:divsChild>
                <w:div w:id="1830051133">
                  <w:marLeft w:val="0"/>
                  <w:marRight w:val="0"/>
                  <w:marTop w:val="0"/>
                  <w:marBottom w:val="0"/>
                  <w:divBdr>
                    <w:top w:val="none" w:sz="0" w:space="0" w:color="auto"/>
                    <w:left w:val="none" w:sz="0" w:space="0" w:color="auto"/>
                    <w:bottom w:val="none" w:sz="0" w:space="0" w:color="auto"/>
                    <w:right w:val="none" w:sz="0" w:space="0" w:color="auto"/>
                  </w:divBdr>
                  <w:divsChild>
                    <w:div w:id="334191352">
                      <w:marLeft w:val="0"/>
                      <w:marRight w:val="0"/>
                      <w:marTop w:val="0"/>
                      <w:marBottom w:val="0"/>
                      <w:divBdr>
                        <w:top w:val="none" w:sz="0" w:space="0" w:color="auto"/>
                        <w:left w:val="none" w:sz="0" w:space="0" w:color="auto"/>
                        <w:bottom w:val="single" w:sz="6" w:space="0" w:color="C0C0C0"/>
                        <w:right w:val="none" w:sz="0" w:space="0" w:color="auto"/>
                      </w:divBdr>
                      <w:divsChild>
                        <w:div w:id="190269088">
                          <w:marLeft w:val="0"/>
                          <w:marRight w:val="0"/>
                          <w:marTop w:val="0"/>
                          <w:marBottom w:val="0"/>
                          <w:divBdr>
                            <w:top w:val="none" w:sz="0" w:space="0" w:color="auto"/>
                            <w:left w:val="none" w:sz="0" w:space="0" w:color="auto"/>
                            <w:bottom w:val="none" w:sz="0" w:space="0" w:color="auto"/>
                            <w:right w:val="none" w:sz="0" w:space="0" w:color="auto"/>
                          </w:divBdr>
                          <w:divsChild>
                            <w:div w:id="640115539">
                              <w:marLeft w:val="0"/>
                              <w:marRight w:val="0"/>
                              <w:marTop w:val="0"/>
                              <w:marBottom w:val="0"/>
                              <w:divBdr>
                                <w:top w:val="none" w:sz="0" w:space="0" w:color="auto"/>
                                <w:left w:val="none" w:sz="0" w:space="0" w:color="auto"/>
                                <w:bottom w:val="none" w:sz="0" w:space="0" w:color="auto"/>
                                <w:right w:val="none" w:sz="0" w:space="0" w:color="auto"/>
                              </w:divBdr>
                              <w:divsChild>
                                <w:div w:id="1577209485">
                                  <w:marLeft w:val="0"/>
                                  <w:marRight w:val="0"/>
                                  <w:marTop w:val="0"/>
                                  <w:marBottom w:val="0"/>
                                  <w:divBdr>
                                    <w:top w:val="none" w:sz="0" w:space="0" w:color="auto"/>
                                    <w:left w:val="none" w:sz="0" w:space="0" w:color="auto"/>
                                    <w:bottom w:val="none" w:sz="0" w:space="0" w:color="auto"/>
                                    <w:right w:val="none" w:sz="0" w:space="0" w:color="auto"/>
                                  </w:divBdr>
                                  <w:divsChild>
                                    <w:div w:id="181976327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0883552">
      <w:bodyDiv w:val="1"/>
      <w:marLeft w:val="0"/>
      <w:marRight w:val="0"/>
      <w:marTop w:val="0"/>
      <w:marBottom w:val="0"/>
      <w:divBdr>
        <w:top w:val="none" w:sz="0" w:space="0" w:color="auto"/>
        <w:left w:val="none" w:sz="0" w:space="0" w:color="auto"/>
        <w:bottom w:val="none" w:sz="0" w:space="0" w:color="auto"/>
        <w:right w:val="none" w:sz="0" w:space="0" w:color="auto"/>
      </w:divBdr>
    </w:div>
    <w:div w:id="446387312">
      <w:bodyDiv w:val="1"/>
      <w:marLeft w:val="0"/>
      <w:marRight w:val="0"/>
      <w:marTop w:val="0"/>
      <w:marBottom w:val="0"/>
      <w:divBdr>
        <w:top w:val="none" w:sz="0" w:space="0" w:color="auto"/>
        <w:left w:val="none" w:sz="0" w:space="0" w:color="auto"/>
        <w:bottom w:val="none" w:sz="0" w:space="0" w:color="auto"/>
        <w:right w:val="none" w:sz="0" w:space="0" w:color="auto"/>
      </w:divBdr>
    </w:div>
    <w:div w:id="535116580">
      <w:bodyDiv w:val="1"/>
      <w:marLeft w:val="0"/>
      <w:marRight w:val="0"/>
      <w:marTop w:val="0"/>
      <w:marBottom w:val="0"/>
      <w:divBdr>
        <w:top w:val="none" w:sz="0" w:space="0" w:color="auto"/>
        <w:left w:val="none" w:sz="0" w:space="0" w:color="auto"/>
        <w:bottom w:val="none" w:sz="0" w:space="0" w:color="auto"/>
        <w:right w:val="none" w:sz="0" w:space="0" w:color="auto"/>
      </w:divBdr>
    </w:div>
    <w:div w:id="790393074">
      <w:bodyDiv w:val="1"/>
      <w:marLeft w:val="0"/>
      <w:marRight w:val="0"/>
      <w:marTop w:val="0"/>
      <w:marBottom w:val="0"/>
      <w:divBdr>
        <w:top w:val="none" w:sz="0" w:space="0" w:color="auto"/>
        <w:left w:val="none" w:sz="0" w:space="0" w:color="auto"/>
        <w:bottom w:val="none" w:sz="0" w:space="0" w:color="auto"/>
        <w:right w:val="none" w:sz="0" w:space="0" w:color="auto"/>
      </w:divBdr>
    </w:div>
    <w:div w:id="905148390">
      <w:bodyDiv w:val="1"/>
      <w:marLeft w:val="0"/>
      <w:marRight w:val="0"/>
      <w:marTop w:val="0"/>
      <w:marBottom w:val="0"/>
      <w:divBdr>
        <w:top w:val="none" w:sz="0" w:space="0" w:color="auto"/>
        <w:left w:val="none" w:sz="0" w:space="0" w:color="auto"/>
        <w:bottom w:val="none" w:sz="0" w:space="0" w:color="auto"/>
        <w:right w:val="none" w:sz="0" w:space="0" w:color="auto"/>
      </w:divBdr>
    </w:div>
    <w:div w:id="955136173">
      <w:bodyDiv w:val="1"/>
      <w:marLeft w:val="0"/>
      <w:marRight w:val="0"/>
      <w:marTop w:val="0"/>
      <w:marBottom w:val="0"/>
      <w:divBdr>
        <w:top w:val="none" w:sz="0" w:space="0" w:color="auto"/>
        <w:left w:val="none" w:sz="0" w:space="0" w:color="auto"/>
        <w:bottom w:val="none" w:sz="0" w:space="0" w:color="auto"/>
        <w:right w:val="none" w:sz="0" w:space="0" w:color="auto"/>
      </w:divBdr>
    </w:div>
    <w:div w:id="1063678169">
      <w:bodyDiv w:val="1"/>
      <w:marLeft w:val="0"/>
      <w:marRight w:val="0"/>
      <w:marTop w:val="0"/>
      <w:marBottom w:val="0"/>
      <w:divBdr>
        <w:top w:val="none" w:sz="0" w:space="0" w:color="auto"/>
        <w:left w:val="none" w:sz="0" w:space="0" w:color="auto"/>
        <w:bottom w:val="none" w:sz="0" w:space="0" w:color="auto"/>
        <w:right w:val="none" w:sz="0" w:space="0" w:color="auto"/>
      </w:divBdr>
    </w:div>
    <w:div w:id="1136070201">
      <w:bodyDiv w:val="1"/>
      <w:marLeft w:val="0"/>
      <w:marRight w:val="0"/>
      <w:marTop w:val="0"/>
      <w:marBottom w:val="0"/>
      <w:divBdr>
        <w:top w:val="none" w:sz="0" w:space="0" w:color="auto"/>
        <w:left w:val="none" w:sz="0" w:space="0" w:color="auto"/>
        <w:bottom w:val="none" w:sz="0" w:space="0" w:color="auto"/>
        <w:right w:val="none" w:sz="0" w:space="0" w:color="auto"/>
      </w:divBdr>
    </w:div>
    <w:div w:id="1172448406">
      <w:bodyDiv w:val="1"/>
      <w:marLeft w:val="0"/>
      <w:marRight w:val="0"/>
      <w:marTop w:val="0"/>
      <w:marBottom w:val="0"/>
      <w:divBdr>
        <w:top w:val="none" w:sz="0" w:space="0" w:color="auto"/>
        <w:left w:val="none" w:sz="0" w:space="0" w:color="auto"/>
        <w:bottom w:val="none" w:sz="0" w:space="0" w:color="auto"/>
        <w:right w:val="none" w:sz="0" w:space="0" w:color="auto"/>
      </w:divBdr>
    </w:div>
    <w:div w:id="1212885695">
      <w:bodyDiv w:val="1"/>
      <w:marLeft w:val="0"/>
      <w:marRight w:val="0"/>
      <w:marTop w:val="0"/>
      <w:marBottom w:val="0"/>
      <w:divBdr>
        <w:top w:val="none" w:sz="0" w:space="0" w:color="auto"/>
        <w:left w:val="none" w:sz="0" w:space="0" w:color="auto"/>
        <w:bottom w:val="none" w:sz="0" w:space="0" w:color="auto"/>
        <w:right w:val="none" w:sz="0" w:space="0" w:color="auto"/>
      </w:divBdr>
    </w:div>
    <w:div w:id="1213273178">
      <w:bodyDiv w:val="1"/>
      <w:marLeft w:val="0"/>
      <w:marRight w:val="0"/>
      <w:marTop w:val="0"/>
      <w:marBottom w:val="0"/>
      <w:divBdr>
        <w:top w:val="none" w:sz="0" w:space="0" w:color="auto"/>
        <w:left w:val="none" w:sz="0" w:space="0" w:color="auto"/>
        <w:bottom w:val="none" w:sz="0" w:space="0" w:color="auto"/>
        <w:right w:val="none" w:sz="0" w:space="0" w:color="auto"/>
      </w:divBdr>
    </w:div>
    <w:div w:id="1278564905">
      <w:bodyDiv w:val="1"/>
      <w:marLeft w:val="0"/>
      <w:marRight w:val="0"/>
      <w:marTop w:val="0"/>
      <w:marBottom w:val="0"/>
      <w:divBdr>
        <w:top w:val="none" w:sz="0" w:space="0" w:color="auto"/>
        <w:left w:val="none" w:sz="0" w:space="0" w:color="auto"/>
        <w:bottom w:val="none" w:sz="0" w:space="0" w:color="auto"/>
        <w:right w:val="none" w:sz="0" w:space="0" w:color="auto"/>
      </w:divBdr>
    </w:div>
    <w:div w:id="1332177059">
      <w:bodyDiv w:val="1"/>
      <w:marLeft w:val="0"/>
      <w:marRight w:val="0"/>
      <w:marTop w:val="0"/>
      <w:marBottom w:val="0"/>
      <w:divBdr>
        <w:top w:val="none" w:sz="0" w:space="0" w:color="auto"/>
        <w:left w:val="none" w:sz="0" w:space="0" w:color="auto"/>
        <w:bottom w:val="none" w:sz="0" w:space="0" w:color="auto"/>
        <w:right w:val="none" w:sz="0" w:space="0" w:color="auto"/>
      </w:divBdr>
    </w:div>
    <w:div w:id="1336610104">
      <w:bodyDiv w:val="1"/>
      <w:marLeft w:val="0"/>
      <w:marRight w:val="0"/>
      <w:marTop w:val="0"/>
      <w:marBottom w:val="0"/>
      <w:divBdr>
        <w:top w:val="none" w:sz="0" w:space="0" w:color="auto"/>
        <w:left w:val="none" w:sz="0" w:space="0" w:color="auto"/>
        <w:bottom w:val="none" w:sz="0" w:space="0" w:color="auto"/>
        <w:right w:val="none" w:sz="0" w:space="0" w:color="auto"/>
      </w:divBdr>
    </w:div>
    <w:div w:id="1446777896">
      <w:bodyDiv w:val="1"/>
      <w:marLeft w:val="0"/>
      <w:marRight w:val="0"/>
      <w:marTop w:val="0"/>
      <w:marBottom w:val="0"/>
      <w:divBdr>
        <w:top w:val="none" w:sz="0" w:space="0" w:color="auto"/>
        <w:left w:val="none" w:sz="0" w:space="0" w:color="auto"/>
        <w:bottom w:val="none" w:sz="0" w:space="0" w:color="auto"/>
        <w:right w:val="none" w:sz="0" w:space="0" w:color="auto"/>
      </w:divBdr>
    </w:div>
    <w:div w:id="1602565491">
      <w:bodyDiv w:val="1"/>
      <w:marLeft w:val="0"/>
      <w:marRight w:val="0"/>
      <w:marTop w:val="0"/>
      <w:marBottom w:val="0"/>
      <w:divBdr>
        <w:top w:val="none" w:sz="0" w:space="0" w:color="auto"/>
        <w:left w:val="none" w:sz="0" w:space="0" w:color="auto"/>
        <w:bottom w:val="none" w:sz="0" w:space="0" w:color="auto"/>
        <w:right w:val="none" w:sz="0" w:space="0" w:color="auto"/>
      </w:divBdr>
    </w:div>
    <w:div w:id="1621572207">
      <w:bodyDiv w:val="1"/>
      <w:marLeft w:val="0"/>
      <w:marRight w:val="0"/>
      <w:marTop w:val="0"/>
      <w:marBottom w:val="0"/>
      <w:divBdr>
        <w:top w:val="none" w:sz="0" w:space="0" w:color="auto"/>
        <w:left w:val="none" w:sz="0" w:space="0" w:color="auto"/>
        <w:bottom w:val="none" w:sz="0" w:space="0" w:color="auto"/>
        <w:right w:val="none" w:sz="0" w:space="0" w:color="auto"/>
      </w:divBdr>
    </w:div>
    <w:div w:id="1690255837">
      <w:bodyDiv w:val="1"/>
      <w:marLeft w:val="0"/>
      <w:marRight w:val="0"/>
      <w:marTop w:val="0"/>
      <w:marBottom w:val="0"/>
      <w:divBdr>
        <w:top w:val="none" w:sz="0" w:space="0" w:color="auto"/>
        <w:left w:val="none" w:sz="0" w:space="0" w:color="auto"/>
        <w:bottom w:val="none" w:sz="0" w:space="0" w:color="auto"/>
        <w:right w:val="none" w:sz="0" w:space="0" w:color="auto"/>
      </w:divBdr>
    </w:div>
    <w:div w:id="1706710263">
      <w:bodyDiv w:val="1"/>
      <w:marLeft w:val="0"/>
      <w:marRight w:val="0"/>
      <w:marTop w:val="0"/>
      <w:marBottom w:val="0"/>
      <w:divBdr>
        <w:top w:val="none" w:sz="0" w:space="0" w:color="auto"/>
        <w:left w:val="none" w:sz="0" w:space="0" w:color="auto"/>
        <w:bottom w:val="none" w:sz="0" w:space="0" w:color="auto"/>
        <w:right w:val="none" w:sz="0" w:space="0" w:color="auto"/>
      </w:divBdr>
    </w:div>
    <w:div w:id="1766997244">
      <w:bodyDiv w:val="1"/>
      <w:marLeft w:val="0"/>
      <w:marRight w:val="0"/>
      <w:marTop w:val="0"/>
      <w:marBottom w:val="0"/>
      <w:divBdr>
        <w:top w:val="none" w:sz="0" w:space="0" w:color="auto"/>
        <w:left w:val="none" w:sz="0" w:space="0" w:color="auto"/>
        <w:bottom w:val="none" w:sz="0" w:space="0" w:color="auto"/>
        <w:right w:val="none" w:sz="0" w:space="0" w:color="auto"/>
      </w:divBdr>
    </w:div>
    <w:div w:id="1867599561">
      <w:bodyDiv w:val="1"/>
      <w:marLeft w:val="0"/>
      <w:marRight w:val="0"/>
      <w:marTop w:val="0"/>
      <w:marBottom w:val="0"/>
      <w:divBdr>
        <w:top w:val="none" w:sz="0" w:space="0" w:color="auto"/>
        <w:left w:val="none" w:sz="0" w:space="0" w:color="auto"/>
        <w:bottom w:val="none" w:sz="0" w:space="0" w:color="auto"/>
        <w:right w:val="none" w:sz="0" w:space="0" w:color="auto"/>
      </w:divBdr>
    </w:div>
    <w:div w:id="1917518629">
      <w:bodyDiv w:val="1"/>
      <w:marLeft w:val="0"/>
      <w:marRight w:val="0"/>
      <w:marTop w:val="0"/>
      <w:marBottom w:val="0"/>
      <w:divBdr>
        <w:top w:val="none" w:sz="0" w:space="0" w:color="auto"/>
        <w:left w:val="none" w:sz="0" w:space="0" w:color="auto"/>
        <w:bottom w:val="none" w:sz="0" w:space="0" w:color="auto"/>
        <w:right w:val="none" w:sz="0" w:space="0" w:color="auto"/>
      </w:divBdr>
    </w:div>
    <w:div w:id="2062970806">
      <w:bodyDiv w:val="1"/>
      <w:marLeft w:val="0"/>
      <w:marRight w:val="0"/>
      <w:marTop w:val="0"/>
      <w:marBottom w:val="0"/>
      <w:divBdr>
        <w:top w:val="none" w:sz="0" w:space="0" w:color="auto"/>
        <w:left w:val="none" w:sz="0" w:space="0" w:color="auto"/>
        <w:bottom w:val="none" w:sz="0" w:space="0" w:color="auto"/>
        <w:right w:val="none" w:sz="0" w:space="0" w:color="auto"/>
      </w:divBdr>
    </w:div>
    <w:div w:id="2082174928">
      <w:bodyDiv w:val="1"/>
      <w:marLeft w:val="0"/>
      <w:marRight w:val="0"/>
      <w:marTop w:val="0"/>
      <w:marBottom w:val="0"/>
      <w:divBdr>
        <w:top w:val="none" w:sz="0" w:space="0" w:color="auto"/>
        <w:left w:val="none" w:sz="0" w:space="0" w:color="auto"/>
        <w:bottom w:val="none" w:sz="0" w:space="0" w:color="auto"/>
        <w:right w:val="none" w:sz="0" w:space="0" w:color="auto"/>
      </w:divBdr>
    </w:div>
    <w:div w:id="2089106962">
      <w:bodyDiv w:val="1"/>
      <w:marLeft w:val="0"/>
      <w:marRight w:val="0"/>
      <w:marTop w:val="0"/>
      <w:marBottom w:val="0"/>
      <w:divBdr>
        <w:top w:val="none" w:sz="0" w:space="0" w:color="auto"/>
        <w:left w:val="none" w:sz="0" w:space="0" w:color="auto"/>
        <w:bottom w:val="none" w:sz="0" w:space="0" w:color="auto"/>
        <w:right w:val="none" w:sz="0" w:space="0" w:color="auto"/>
      </w:divBdr>
    </w:div>
    <w:div w:id="212133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981</Words>
  <Characters>5302</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 Eliziário</dc:creator>
  <cp:keywords/>
  <dc:description/>
  <cp:lastModifiedBy>Polliane Eliziário</cp:lastModifiedBy>
  <cp:revision>9</cp:revision>
  <dcterms:created xsi:type="dcterms:W3CDTF">2024-10-16T00:49:00Z</dcterms:created>
  <dcterms:modified xsi:type="dcterms:W3CDTF">2024-10-25T19:16:00Z</dcterms:modified>
</cp:coreProperties>
</file>