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023AE7F3" w14:textId="77777777" w:rsidR="00781351" w:rsidRPr="00904256" w:rsidRDefault="00781351" w:rsidP="00781351">
      <w:pPr>
        <w:jc w:val="center"/>
        <w:rPr>
          <w:rFonts w:ascii="Verdana" w:hAnsi="Verdana"/>
          <w:b/>
          <w:bCs/>
          <w:sz w:val="22"/>
          <w:szCs w:val="22"/>
        </w:rPr>
      </w:pPr>
      <w:bookmarkStart w:id="0" w:name="_gjdgxs"/>
      <w:bookmarkEnd w:id="0"/>
    </w:p>
    <w:p w14:paraId="28E1120C" w14:textId="39C47B13" w:rsidR="00781351" w:rsidRPr="00904256" w:rsidRDefault="00781351" w:rsidP="00201E3E">
      <w:pPr>
        <w:jc w:val="center"/>
        <w:rPr>
          <w:rFonts w:ascii="Verdana" w:hAnsi="Verdana"/>
          <w:b/>
          <w:bCs/>
          <w:sz w:val="22"/>
          <w:szCs w:val="22"/>
        </w:rPr>
      </w:pPr>
      <w:r w:rsidRPr="00904256">
        <w:rPr>
          <w:rFonts w:ascii="Verdana" w:hAnsi="Verdana"/>
          <w:b/>
          <w:bCs/>
          <w:sz w:val="22"/>
          <w:szCs w:val="22"/>
        </w:rPr>
        <w:t xml:space="preserve">FILARMÔNICA DE MINAS GERAIS </w:t>
      </w:r>
      <w:r w:rsidR="00B906C3">
        <w:rPr>
          <w:rFonts w:ascii="Verdana" w:hAnsi="Verdana"/>
          <w:b/>
          <w:bCs/>
          <w:sz w:val="22"/>
          <w:szCs w:val="22"/>
        </w:rPr>
        <w:t>DESTACA</w:t>
      </w:r>
      <w:r w:rsidR="00DB1804">
        <w:rPr>
          <w:rFonts w:ascii="Verdana" w:hAnsi="Verdana"/>
          <w:b/>
          <w:bCs/>
          <w:sz w:val="22"/>
          <w:szCs w:val="22"/>
        </w:rPr>
        <w:t xml:space="preserve"> O</w:t>
      </w:r>
      <w:r w:rsidR="00B906C3">
        <w:rPr>
          <w:rFonts w:ascii="Verdana" w:hAnsi="Verdana"/>
          <w:b/>
          <w:bCs/>
          <w:sz w:val="22"/>
          <w:szCs w:val="22"/>
        </w:rPr>
        <w:t>S ANIMAIS COM O TEMA “ENTRE VOOS E FANTASIAS”</w:t>
      </w:r>
      <w:r w:rsidR="00737848">
        <w:rPr>
          <w:rFonts w:ascii="Verdana" w:hAnsi="Verdana"/>
          <w:b/>
          <w:bCs/>
          <w:sz w:val="22"/>
          <w:szCs w:val="22"/>
        </w:rPr>
        <w:t>,</w:t>
      </w:r>
      <w:r w:rsidR="00B906C3">
        <w:rPr>
          <w:rFonts w:ascii="Verdana" w:hAnsi="Verdana"/>
          <w:b/>
          <w:bCs/>
          <w:sz w:val="22"/>
          <w:szCs w:val="22"/>
        </w:rPr>
        <w:t xml:space="preserve"> N</w:t>
      </w:r>
      <w:r w:rsidR="00B47987">
        <w:rPr>
          <w:rFonts w:ascii="Verdana" w:hAnsi="Verdana"/>
          <w:b/>
          <w:bCs/>
          <w:sz w:val="22"/>
          <w:szCs w:val="22"/>
        </w:rPr>
        <w:t>A</w:t>
      </w:r>
      <w:r w:rsidRPr="00904256">
        <w:rPr>
          <w:rFonts w:ascii="Verdana" w:hAnsi="Verdana"/>
          <w:b/>
          <w:bCs/>
          <w:sz w:val="22"/>
          <w:szCs w:val="22"/>
        </w:rPr>
        <w:t xml:space="preserve"> SÉRIE “CONCERTOS PARA A JUVENTUDE” </w:t>
      </w:r>
    </w:p>
    <w:p w14:paraId="49154ADB" w14:textId="77777777" w:rsidR="00781351" w:rsidRPr="00904256" w:rsidRDefault="00781351" w:rsidP="00781351">
      <w:pPr>
        <w:jc w:val="center"/>
        <w:rPr>
          <w:rFonts w:ascii="Verdana" w:hAnsi="Verdana"/>
          <w:b/>
          <w:bCs/>
          <w:sz w:val="22"/>
          <w:szCs w:val="22"/>
        </w:rPr>
      </w:pPr>
    </w:p>
    <w:p w14:paraId="50E580CF" w14:textId="742F87C3" w:rsidR="00781351" w:rsidRDefault="000918F6" w:rsidP="00781351">
      <w:pPr>
        <w:jc w:val="center"/>
        <w:rPr>
          <w:rFonts w:ascii="Verdana" w:hAnsi="Verdana"/>
          <w:i/>
          <w:iCs/>
          <w:sz w:val="22"/>
          <w:szCs w:val="22"/>
        </w:rPr>
      </w:pPr>
      <w:r>
        <w:rPr>
          <w:rFonts w:ascii="Verdana" w:hAnsi="Verdana"/>
          <w:i/>
          <w:iCs/>
          <w:sz w:val="22"/>
          <w:szCs w:val="22"/>
        </w:rPr>
        <w:t>A</w:t>
      </w:r>
      <w:r w:rsidR="00A27589">
        <w:rPr>
          <w:rFonts w:ascii="Verdana" w:hAnsi="Verdana"/>
          <w:i/>
          <w:iCs/>
          <w:sz w:val="22"/>
          <w:szCs w:val="22"/>
        </w:rPr>
        <w:t>presentação tem</w:t>
      </w:r>
      <w:r>
        <w:rPr>
          <w:rFonts w:ascii="Verdana" w:hAnsi="Verdana"/>
          <w:i/>
          <w:iCs/>
          <w:sz w:val="22"/>
          <w:szCs w:val="22"/>
        </w:rPr>
        <w:t xml:space="preserve"> regência do maestro</w:t>
      </w:r>
      <w:r w:rsidR="0089660D">
        <w:rPr>
          <w:rFonts w:ascii="Verdana" w:hAnsi="Verdana"/>
          <w:i/>
          <w:iCs/>
          <w:sz w:val="22"/>
          <w:szCs w:val="22"/>
        </w:rPr>
        <w:t xml:space="preserve"> associado</w:t>
      </w:r>
      <w:r>
        <w:rPr>
          <w:rFonts w:ascii="Verdana" w:hAnsi="Verdana"/>
          <w:i/>
          <w:iCs/>
          <w:sz w:val="22"/>
          <w:szCs w:val="22"/>
        </w:rPr>
        <w:t xml:space="preserve"> José Soares</w:t>
      </w:r>
      <w:r w:rsidR="00737848">
        <w:rPr>
          <w:rFonts w:ascii="Verdana" w:hAnsi="Verdana"/>
          <w:i/>
          <w:iCs/>
          <w:sz w:val="22"/>
          <w:szCs w:val="22"/>
        </w:rPr>
        <w:t xml:space="preserve"> e,</w:t>
      </w:r>
      <w:r>
        <w:rPr>
          <w:rFonts w:ascii="Verdana" w:hAnsi="Verdana"/>
          <w:i/>
          <w:iCs/>
          <w:sz w:val="22"/>
          <w:szCs w:val="22"/>
        </w:rPr>
        <w:t xml:space="preserve"> este ano</w:t>
      </w:r>
      <w:r w:rsidR="00737848">
        <w:rPr>
          <w:rFonts w:ascii="Verdana" w:hAnsi="Verdana"/>
          <w:i/>
          <w:iCs/>
          <w:sz w:val="22"/>
          <w:szCs w:val="22"/>
        </w:rPr>
        <w:t>,</w:t>
      </w:r>
      <w:r w:rsidR="00DB65C6">
        <w:rPr>
          <w:rFonts w:ascii="Verdana" w:hAnsi="Verdana"/>
          <w:i/>
          <w:iCs/>
          <w:sz w:val="22"/>
          <w:szCs w:val="22"/>
        </w:rPr>
        <w:t xml:space="preserve"> </w:t>
      </w:r>
      <w:r w:rsidR="00B906C3">
        <w:rPr>
          <w:rFonts w:ascii="Verdana" w:hAnsi="Verdana"/>
          <w:i/>
          <w:iCs/>
          <w:sz w:val="22"/>
          <w:szCs w:val="22"/>
        </w:rPr>
        <w:t>aborda</w:t>
      </w:r>
      <w:r w:rsidR="00DB65C6">
        <w:rPr>
          <w:rFonts w:ascii="Verdana" w:hAnsi="Verdana"/>
          <w:i/>
          <w:iCs/>
          <w:sz w:val="22"/>
          <w:szCs w:val="22"/>
        </w:rPr>
        <w:t xml:space="preserve"> a Natureza na música</w:t>
      </w:r>
      <w:r w:rsidR="0089660D">
        <w:rPr>
          <w:rFonts w:ascii="Verdana" w:hAnsi="Verdana"/>
          <w:i/>
          <w:iCs/>
          <w:sz w:val="22"/>
          <w:szCs w:val="22"/>
        </w:rPr>
        <w:t xml:space="preserve"> de concerto</w:t>
      </w:r>
    </w:p>
    <w:p w14:paraId="4CE61403" w14:textId="77777777" w:rsidR="00907A12" w:rsidRDefault="00907A12" w:rsidP="00781351">
      <w:pPr>
        <w:jc w:val="center"/>
        <w:rPr>
          <w:rFonts w:ascii="Verdana" w:hAnsi="Verdana"/>
          <w:i/>
          <w:iCs/>
          <w:sz w:val="22"/>
          <w:szCs w:val="22"/>
        </w:rPr>
      </w:pPr>
    </w:p>
    <w:p w14:paraId="73FFE68F" w14:textId="6AA28121" w:rsidR="00B906C3" w:rsidRPr="00EB3173" w:rsidRDefault="00B906C3" w:rsidP="00B906C3">
      <w:pPr>
        <w:autoSpaceDE w:val="0"/>
        <w:autoSpaceDN w:val="0"/>
        <w:adjustRightInd w:val="0"/>
        <w:jc w:val="both"/>
        <w:rPr>
          <w:rFonts w:ascii="Verdana" w:hAnsi="Verdana"/>
          <w:b/>
          <w:bCs/>
          <w:sz w:val="22"/>
          <w:szCs w:val="22"/>
        </w:rPr>
      </w:pPr>
      <w:r w:rsidRPr="00EB3173">
        <w:rPr>
          <w:rFonts w:ascii="Verdana" w:hAnsi="Verdana" w:cs="Calibri Light"/>
          <w:sz w:val="22"/>
          <w:szCs w:val="22"/>
        </w:rPr>
        <w:t xml:space="preserve">No dia </w:t>
      </w:r>
      <w:r w:rsidRPr="00EB3173">
        <w:rPr>
          <w:rFonts w:ascii="Verdana" w:hAnsi="Verdana" w:cs="Calibri Light"/>
          <w:b/>
          <w:bCs/>
          <w:sz w:val="22"/>
          <w:szCs w:val="22"/>
        </w:rPr>
        <w:t>18 de agosto</w:t>
      </w:r>
      <w:r w:rsidRPr="00EB3173">
        <w:rPr>
          <w:rFonts w:ascii="Verdana" w:hAnsi="Verdana" w:cs="Calibri Light"/>
          <w:sz w:val="22"/>
          <w:szCs w:val="22"/>
        </w:rPr>
        <w:t xml:space="preserve">, às </w:t>
      </w:r>
      <w:r w:rsidRPr="00EB3173">
        <w:rPr>
          <w:rFonts w:ascii="Verdana" w:hAnsi="Verdana" w:cs="Calibri Light"/>
          <w:b/>
          <w:bCs/>
          <w:sz w:val="22"/>
          <w:szCs w:val="22"/>
        </w:rPr>
        <w:t>11h</w:t>
      </w:r>
      <w:r w:rsidRPr="00EB3173">
        <w:rPr>
          <w:rFonts w:ascii="Verdana" w:hAnsi="Verdana" w:cs="Calibri Light"/>
          <w:sz w:val="22"/>
          <w:szCs w:val="22"/>
        </w:rPr>
        <w:t xml:space="preserve">, na </w:t>
      </w:r>
      <w:r w:rsidRPr="00EB3173">
        <w:rPr>
          <w:rFonts w:ascii="Verdana" w:hAnsi="Verdana" w:cs="Calibri Light"/>
          <w:b/>
          <w:bCs/>
          <w:sz w:val="22"/>
          <w:szCs w:val="22"/>
        </w:rPr>
        <w:t>Sala Minas Gerais</w:t>
      </w:r>
      <w:r w:rsidRPr="00EB3173">
        <w:rPr>
          <w:rFonts w:ascii="Verdana" w:hAnsi="Verdana" w:cs="Calibri Light"/>
          <w:sz w:val="22"/>
          <w:szCs w:val="22"/>
        </w:rPr>
        <w:t xml:space="preserve">, a </w:t>
      </w:r>
      <w:r w:rsidRPr="00EB3173">
        <w:rPr>
          <w:rFonts w:ascii="Verdana" w:hAnsi="Verdana" w:cs="Calibri Light"/>
          <w:b/>
          <w:bCs/>
          <w:sz w:val="22"/>
          <w:szCs w:val="22"/>
        </w:rPr>
        <w:t xml:space="preserve">Filarmônica de Minas Gerais </w:t>
      </w:r>
      <w:r w:rsidRPr="001F139B">
        <w:rPr>
          <w:rFonts w:ascii="Verdana" w:hAnsi="Verdana" w:cs="Calibri Light"/>
          <w:b/>
          <w:bCs/>
          <w:sz w:val="22"/>
          <w:szCs w:val="22"/>
        </w:rPr>
        <w:t>faz a quarta apresentação do ano da série “Concertos para a Juventude”</w:t>
      </w:r>
      <w:r w:rsidRPr="001F139B">
        <w:rPr>
          <w:rFonts w:ascii="Verdana" w:hAnsi="Verdana" w:cs="Calibri Light"/>
          <w:sz w:val="22"/>
          <w:szCs w:val="22"/>
        </w:rPr>
        <w:t>,</w:t>
      </w:r>
      <w:r w:rsidRPr="001F139B">
        <w:rPr>
          <w:rFonts w:ascii="Verdana" w:hAnsi="Verdana" w:cs="Calibri Light"/>
          <w:b/>
          <w:bCs/>
          <w:sz w:val="22"/>
          <w:szCs w:val="22"/>
        </w:rPr>
        <w:t xml:space="preserve"> </w:t>
      </w:r>
      <w:r w:rsidRPr="001F139B">
        <w:rPr>
          <w:rFonts w:ascii="Verdana" w:hAnsi="Verdana" w:cs="Calibri Light"/>
          <w:sz w:val="22"/>
          <w:szCs w:val="22"/>
        </w:rPr>
        <w:t>com o tema</w:t>
      </w:r>
      <w:r w:rsidRPr="001F139B">
        <w:rPr>
          <w:rFonts w:ascii="Verdana" w:hAnsi="Verdana" w:cs="Calibri Light"/>
          <w:b/>
          <w:bCs/>
          <w:color w:val="FF0000"/>
          <w:sz w:val="22"/>
          <w:szCs w:val="22"/>
        </w:rPr>
        <w:t xml:space="preserve"> </w:t>
      </w:r>
      <w:r w:rsidRPr="001F139B">
        <w:rPr>
          <w:rFonts w:ascii="Verdana" w:hAnsi="Verdana" w:cs="Calibri Light"/>
          <w:b/>
          <w:bCs/>
          <w:sz w:val="22"/>
          <w:szCs w:val="22"/>
        </w:rPr>
        <w:t>“Entre voos e fantasias</w:t>
      </w:r>
      <w:r w:rsidRPr="001F139B">
        <w:rPr>
          <w:rFonts w:ascii="Verdana" w:hAnsi="Verdana" w:cs="Calibri Light"/>
          <w:sz w:val="22"/>
          <w:szCs w:val="22"/>
        </w:rPr>
        <w:t>,</w:t>
      </w:r>
      <w:r w:rsidRPr="001F139B">
        <w:rPr>
          <w:rFonts w:ascii="Verdana" w:hAnsi="Verdana" w:cs="Calibri Light"/>
          <w:b/>
          <w:bCs/>
          <w:sz w:val="22"/>
          <w:szCs w:val="22"/>
        </w:rPr>
        <w:t xml:space="preserve"> </w:t>
      </w:r>
      <w:r w:rsidRPr="001F139B">
        <w:rPr>
          <w:rFonts w:ascii="Verdana" w:hAnsi="Verdana" w:cs="Calibri Light"/>
          <w:color w:val="000000" w:themeColor="text1"/>
          <w:sz w:val="22"/>
          <w:szCs w:val="22"/>
        </w:rPr>
        <w:t xml:space="preserve">destacando os animais que, de diferentes maneiras, se movimentam pelo voo. </w:t>
      </w:r>
      <w:r w:rsidRPr="001F139B">
        <w:rPr>
          <w:rFonts w:ascii="Verdana" w:hAnsi="Verdana" w:cs="Calibri Light"/>
          <w:sz w:val="22"/>
          <w:szCs w:val="22"/>
        </w:rPr>
        <w:t xml:space="preserve">No repertório, </w:t>
      </w:r>
      <w:r w:rsidRPr="001F139B">
        <w:rPr>
          <w:rFonts w:ascii="Verdana" w:hAnsi="Verdana" w:cs="Calibri"/>
          <w:i/>
          <w:iCs/>
          <w:sz w:val="22"/>
          <w:szCs w:val="22"/>
        </w:rPr>
        <w:t>As vespas: Abertura</w:t>
      </w:r>
      <w:r w:rsidRPr="001F139B">
        <w:rPr>
          <w:rFonts w:ascii="Verdana" w:hAnsi="Verdana" w:cs="Calibri"/>
          <w:sz w:val="22"/>
          <w:szCs w:val="22"/>
        </w:rPr>
        <w:t xml:space="preserve">, de </w:t>
      </w:r>
      <w:r w:rsidRPr="001F139B">
        <w:rPr>
          <w:rFonts w:ascii="Verdana" w:hAnsi="Verdana" w:cs="Calibri"/>
          <w:b/>
          <w:bCs/>
          <w:sz w:val="22"/>
          <w:szCs w:val="22"/>
        </w:rPr>
        <w:t>Vaughan Williams</w:t>
      </w:r>
      <w:r w:rsidR="005D53A5">
        <w:rPr>
          <w:rFonts w:ascii="Verdana" w:hAnsi="Verdana" w:cs="Calibri"/>
          <w:sz w:val="22"/>
          <w:szCs w:val="22"/>
        </w:rPr>
        <w:t>,</w:t>
      </w:r>
      <w:r w:rsidRPr="001F139B">
        <w:rPr>
          <w:rFonts w:ascii="Verdana" w:hAnsi="Verdana" w:cs="Calibri"/>
          <w:sz w:val="22"/>
          <w:szCs w:val="22"/>
        </w:rPr>
        <w:t xml:space="preserve"> C</w:t>
      </w:r>
      <w:r w:rsidRPr="001F139B">
        <w:rPr>
          <w:rFonts w:ascii="Verdana" w:hAnsi="Verdana" w:cs="Calibri"/>
          <w:i/>
          <w:iCs/>
          <w:sz w:val="22"/>
          <w:szCs w:val="22"/>
        </w:rPr>
        <w:t>oncerto para violino em Lá maior, “Os sapos”</w:t>
      </w:r>
      <w:r w:rsidR="0080033A">
        <w:rPr>
          <w:rFonts w:ascii="Verdana" w:hAnsi="Verdana" w:cs="Calibri"/>
          <w:i/>
          <w:iCs/>
          <w:sz w:val="22"/>
          <w:szCs w:val="22"/>
        </w:rPr>
        <w:t>,</w:t>
      </w:r>
      <w:r w:rsidRPr="001F139B">
        <w:rPr>
          <w:rFonts w:ascii="Verdana" w:hAnsi="Verdana" w:cs="Calibri"/>
          <w:i/>
          <w:iCs/>
          <w:sz w:val="22"/>
          <w:szCs w:val="22"/>
        </w:rPr>
        <w:t xml:space="preserve"> </w:t>
      </w:r>
      <w:r w:rsidRPr="001F139B">
        <w:rPr>
          <w:rFonts w:ascii="Verdana" w:hAnsi="Verdana" w:cs="Calibri"/>
          <w:sz w:val="22"/>
          <w:szCs w:val="22"/>
        </w:rPr>
        <w:t xml:space="preserve">de </w:t>
      </w:r>
      <w:r w:rsidRPr="001F139B">
        <w:rPr>
          <w:rFonts w:ascii="Verdana" w:hAnsi="Verdana" w:cs="Calibri"/>
          <w:b/>
          <w:bCs/>
          <w:sz w:val="22"/>
          <w:szCs w:val="22"/>
        </w:rPr>
        <w:t>Telemann</w:t>
      </w:r>
      <w:r w:rsidRPr="001F139B">
        <w:rPr>
          <w:rFonts w:ascii="Verdana" w:hAnsi="Verdana" w:cs="Calibri"/>
          <w:sz w:val="22"/>
          <w:szCs w:val="22"/>
        </w:rPr>
        <w:t>,</w:t>
      </w:r>
      <w:r w:rsidR="00FC13A3">
        <w:rPr>
          <w:rFonts w:ascii="Verdana" w:hAnsi="Verdana" w:cs="Calibri"/>
          <w:sz w:val="22"/>
          <w:szCs w:val="22"/>
        </w:rPr>
        <w:t xml:space="preserve"> com solo </w:t>
      </w:r>
      <w:r w:rsidR="00771C18">
        <w:rPr>
          <w:rFonts w:ascii="Verdana" w:hAnsi="Verdana" w:cs="Calibri"/>
          <w:sz w:val="22"/>
          <w:szCs w:val="22"/>
        </w:rPr>
        <w:t xml:space="preserve">do músico </w:t>
      </w:r>
      <w:r w:rsidR="00771C18" w:rsidRPr="00771C18">
        <w:rPr>
          <w:rFonts w:ascii="Verdana" w:hAnsi="Verdana" w:cs="Calibri"/>
          <w:b/>
          <w:bCs/>
          <w:sz w:val="22"/>
          <w:szCs w:val="22"/>
        </w:rPr>
        <w:t>Rodrigo de Oliveira</w:t>
      </w:r>
      <w:r w:rsidR="00771C18">
        <w:rPr>
          <w:rFonts w:ascii="Verdana" w:hAnsi="Verdana" w:cs="Calibri"/>
          <w:sz w:val="22"/>
          <w:szCs w:val="22"/>
        </w:rPr>
        <w:t xml:space="preserve">, </w:t>
      </w:r>
      <w:r w:rsidR="00FC13A3">
        <w:rPr>
          <w:rFonts w:ascii="Verdana" w:hAnsi="Verdana" w:cs="Calibri"/>
          <w:sz w:val="22"/>
          <w:szCs w:val="22"/>
        </w:rPr>
        <w:t>violinista da Orquestra</w:t>
      </w:r>
      <w:r w:rsidR="005D53A5">
        <w:rPr>
          <w:rFonts w:ascii="Verdana" w:hAnsi="Verdana" w:cs="Calibri"/>
          <w:sz w:val="22"/>
          <w:szCs w:val="22"/>
        </w:rPr>
        <w:t>,</w:t>
      </w:r>
      <w:r w:rsidR="00771C18">
        <w:rPr>
          <w:rFonts w:ascii="Verdana" w:hAnsi="Verdana" w:cs="Calibri"/>
          <w:sz w:val="22"/>
          <w:szCs w:val="22"/>
        </w:rPr>
        <w:t xml:space="preserve"> </w:t>
      </w:r>
      <w:r w:rsidRPr="001F139B">
        <w:rPr>
          <w:rFonts w:ascii="Verdana" w:hAnsi="Verdana" w:cs="Calibri"/>
          <w:i/>
          <w:iCs/>
          <w:sz w:val="22"/>
          <w:szCs w:val="22"/>
        </w:rPr>
        <w:t>O voo do besouro</w:t>
      </w:r>
      <w:r w:rsidRPr="001F139B">
        <w:rPr>
          <w:rFonts w:ascii="Verdana" w:hAnsi="Verdana" w:cs="Calibri"/>
          <w:sz w:val="22"/>
          <w:szCs w:val="22"/>
        </w:rPr>
        <w:t xml:space="preserve">, de </w:t>
      </w:r>
      <w:r w:rsidRPr="001F139B">
        <w:rPr>
          <w:rFonts w:ascii="Verdana" w:hAnsi="Verdana" w:cs="Calibri"/>
          <w:b/>
          <w:bCs/>
          <w:sz w:val="22"/>
          <w:szCs w:val="22"/>
        </w:rPr>
        <w:t>Rimsky-Korsakov</w:t>
      </w:r>
      <w:r w:rsidRPr="001F139B">
        <w:rPr>
          <w:rFonts w:ascii="Verdana" w:hAnsi="Verdana" w:cs="Calibri"/>
          <w:sz w:val="22"/>
          <w:szCs w:val="22"/>
        </w:rPr>
        <w:t xml:space="preserve">, </w:t>
      </w:r>
      <w:r w:rsidRPr="001F139B">
        <w:rPr>
          <w:rFonts w:ascii="Verdana" w:hAnsi="Verdana" w:cs="Calibri"/>
          <w:i/>
          <w:iCs/>
          <w:sz w:val="22"/>
          <w:szCs w:val="22"/>
        </w:rPr>
        <w:t>Maskarade: Dança do galo</w:t>
      </w:r>
      <w:r w:rsidRPr="001F139B">
        <w:rPr>
          <w:rFonts w:ascii="Verdana" w:hAnsi="Verdana" w:cs="Calibri"/>
          <w:sz w:val="22"/>
          <w:szCs w:val="22"/>
        </w:rPr>
        <w:t xml:space="preserve">, de </w:t>
      </w:r>
      <w:r w:rsidRPr="001F139B">
        <w:rPr>
          <w:rFonts w:ascii="Verdana" w:hAnsi="Verdana" w:cs="Calibri-Bold"/>
          <w:b/>
          <w:bCs/>
          <w:sz w:val="22"/>
          <w:szCs w:val="22"/>
        </w:rPr>
        <w:t>Nielsen</w:t>
      </w:r>
      <w:r w:rsidRPr="001F139B">
        <w:rPr>
          <w:rFonts w:ascii="Verdana" w:hAnsi="Verdana" w:cs="Calibri-Bold"/>
          <w:sz w:val="22"/>
          <w:szCs w:val="22"/>
        </w:rPr>
        <w:t>,</w:t>
      </w:r>
      <w:r w:rsidRPr="001F139B">
        <w:rPr>
          <w:rFonts w:ascii="Verdana" w:hAnsi="Verdana" w:cs="Calibri-Bold"/>
          <w:b/>
          <w:bCs/>
          <w:sz w:val="22"/>
          <w:szCs w:val="22"/>
        </w:rPr>
        <w:t xml:space="preserve"> </w:t>
      </w:r>
      <w:r w:rsidRPr="001F139B">
        <w:rPr>
          <w:rFonts w:ascii="Verdana" w:hAnsi="Verdana" w:cs="Calibri-Bold"/>
          <w:sz w:val="22"/>
          <w:szCs w:val="22"/>
        </w:rPr>
        <w:t>e</w:t>
      </w:r>
      <w:r w:rsidRPr="001F139B">
        <w:rPr>
          <w:rFonts w:ascii="Verdana" w:hAnsi="Verdana" w:cs="Calibri-Bold"/>
          <w:b/>
          <w:bCs/>
          <w:sz w:val="22"/>
          <w:szCs w:val="22"/>
        </w:rPr>
        <w:t xml:space="preserve"> </w:t>
      </w:r>
      <w:r w:rsidRPr="001F139B">
        <w:rPr>
          <w:rFonts w:ascii="Verdana" w:hAnsi="Verdana" w:cs="Calibri"/>
          <w:i/>
          <w:iCs/>
          <w:sz w:val="22"/>
          <w:szCs w:val="22"/>
        </w:rPr>
        <w:t>Mamãe Gansa: Suíte</w:t>
      </w:r>
      <w:r w:rsidRPr="001F139B">
        <w:rPr>
          <w:rFonts w:ascii="Verdana" w:hAnsi="Verdana" w:cs="Calibri"/>
          <w:sz w:val="22"/>
          <w:szCs w:val="22"/>
        </w:rPr>
        <w:t xml:space="preserve">, de </w:t>
      </w:r>
      <w:r w:rsidRPr="001F139B">
        <w:rPr>
          <w:rFonts w:ascii="Verdana" w:hAnsi="Verdana" w:cs="Calibri"/>
          <w:b/>
          <w:bCs/>
          <w:sz w:val="22"/>
          <w:szCs w:val="22"/>
        </w:rPr>
        <w:t xml:space="preserve">Ravel. </w:t>
      </w:r>
      <w:r w:rsidRPr="001F139B">
        <w:rPr>
          <w:rFonts w:ascii="Verdana" w:hAnsi="Verdana" w:cs="Calibri Light"/>
          <w:sz w:val="22"/>
          <w:szCs w:val="22"/>
        </w:rPr>
        <w:t xml:space="preserve">Com regência do maestro associado da Orquestra, </w:t>
      </w:r>
      <w:r w:rsidRPr="001F139B">
        <w:rPr>
          <w:rFonts w:ascii="Verdana" w:hAnsi="Verdana" w:cs="Calibri Light"/>
          <w:b/>
          <w:bCs/>
          <w:sz w:val="22"/>
          <w:szCs w:val="22"/>
        </w:rPr>
        <w:t>José</w:t>
      </w:r>
      <w:r w:rsidRPr="00EB3173">
        <w:rPr>
          <w:rFonts w:ascii="Verdana" w:hAnsi="Verdana" w:cs="Calibri Light"/>
          <w:b/>
          <w:bCs/>
          <w:sz w:val="22"/>
          <w:szCs w:val="22"/>
        </w:rPr>
        <w:t xml:space="preserve"> Soares</w:t>
      </w:r>
      <w:r w:rsidRPr="00EB3173">
        <w:rPr>
          <w:rFonts w:ascii="Verdana" w:hAnsi="Verdana" w:cs="Calibri Light"/>
          <w:sz w:val="22"/>
          <w:szCs w:val="22"/>
        </w:rPr>
        <w:t xml:space="preserve">, o tema deste ano aborda </w:t>
      </w:r>
      <w:r w:rsidRPr="00EB3173">
        <w:rPr>
          <w:rFonts w:ascii="Verdana" w:eastAsia="Times New Roman" w:hAnsi="Verdana" w:cs="Calibri"/>
          <w:sz w:val="22"/>
          <w:szCs w:val="22"/>
          <w:shd w:val="clear" w:color="auto" w:fill="FFFFFF"/>
        </w:rPr>
        <w:t xml:space="preserve">como os elementos da natureza são interpretados pela </w:t>
      </w:r>
      <w:r w:rsidRPr="00EB3173">
        <w:rPr>
          <w:rFonts w:ascii="Verdana" w:hAnsi="Verdana" w:cs="Calibri Light"/>
          <w:sz w:val="22"/>
          <w:szCs w:val="22"/>
        </w:rPr>
        <w:t xml:space="preserve">música de concerto. A série “Concertos para a Juventude” é dedicada às famílias e à formação de novos públicos. Ao desvendar o universo orquestral, aproxima público e música. Neste ano, a série ganhou mais duas apresentações, totalizando oito concertos gratuitos. </w:t>
      </w:r>
      <w:r w:rsidRPr="00EB3173">
        <w:rPr>
          <w:rFonts w:ascii="Verdana" w:hAnsi="Verdana" w:cs="Calibri Light"/>
          <w:b/>
          <w:bCs/>
          <w:sz w:val="22"/>
          <w:szCs w:val="22"/>
        </w:rPr>
        <w:t>O concerto é gratuito</w:t>
      </w:r>
      <w:r w:rsidR="007657C1">
        <w:rPr>
          <w:rFonts w:ascii="Verdana" w:hAnsi="Verdana" w:cs="Calibri Light"/>
          <w:b/>
          <w:bCs/>
          <w:sz w:val="22"/>
          <w:szCs w:val="22"/>
        </w:rPr>
        <w:t>, com interpretação em libras,</w:t>
      </w:r>
      <w:r w:rsidRPr="00EB3173">
        <w:rPr>
          <w:rFonts w:ascii="Verdana" w:hAnsi="Verdana" w:cs="Calibri Light"/>
          <w:b/>
          <w:bCs/>
          <w:sz w:val="22"/>
          <w:szCs w:val="22"/>
        </w:rPr>
        <w:t xml:space="preserve"> e terá transmissão ao vivo pelo canal da Filarmônica no YouTube, pela Rede Minas de Televisão e pela Rádio MEC FM </w:t>
      </w:r>
      <w:r w:rsidRPr="00EB3173">
        <w:rPr>
          <w:rFonts w:ascii="Verdana" w:hAnsi="Verdana"/>
          <w:b/>
          <w:bCs/>
          <w:sz w:val="22"/>
          <w:szCs w:val="22"/>
        </w:rPr>
        <w:t>(87,1 BH e Brasília/99,3 RJ).</w:t>
      </w:r>
      <w:r w:rsidR="007657C1">
        <w:rPr>
          <w:rFonts w:ascii="Verdana" w:hAnsi="Verdana"/>
          <w:b/>
          <w:bCs/>
          <w:sz w:val="22"/>
          <w:szCs w:val="22"/>
        </w:rPr>
        <w:t xml:space="preserve"> </w:t>
      </w:r>
    </w:p>
    <w:p w14:paraId="1274839A" w14:textId="77777777" w:rsidR="00907A12" w:rsidRPr="005641F0" w:rsidRDefault="00907A12" w:rsidP="00781351">
      <w:pPr>
        <w:jc w:val="center"/>
        <w:rPr>
          <w:rFonts w:ascii="Verdana" w:hAnsi="Verdana"/>
          <w:i/>
          <w:iCs/>
          <w:sz w:val="22"/>
          <w:szCs w:val="22"/>
        </w:rPr>
      </w:pPr>
    </w:p>
    <w:p w14:paraId="6A1E0C86" w14:textId="24727551" w:rsidR="00781351" w:rsidRDefault="00781351" w:rsidP="00781351">
      <w:pPr>
        <w:jc w:val="both"/>
        <w:rPr>
          <w:rFonts w:ascii="Verdana" w:hAnsi="Verdana"/>
          <w:sz w:val="22"/>
          <w:szCs w:val="22"/>
        </w:rPr>
      </w:pPr>
      <w:r w:rsidRPr="00904256">
        <w:rPr>
          <w:rFonts w:ascii="Verdana" w:hAnsi="Verdana"/>
          <w:sz w:val="22"/>
          <w:szCs w:val="22"/>
        </w:rPr>
        <w:t>Os ingressos poderão ser retirados no dia</w:t>
      </w:r>
      <w:r w:rsidR="00377D0E">
        <w:rPr>
          <w:rFonts w:ascii="Verdana" w:hAnsi="Verdana"/>
          <w:sz w:val="22"/>
          <w:szCs w:val="22"/>
        </w:rPr>
        <w:t xml:space="preserve"> 14 de agosto</w:t>
      </w:r>
      <w:r w:rsidR="004359FF">
        <w:rPr>
          <w:rFonts w:ascii="Verdana" w:hAnsi="Verdana"/>
        </w:rPr>
        <w:t>,</w:t>
      </w:r>
      <w:r w:rsidRPr="00904256">
        <w:rPr>
          <w:rFonts w:ascii="Verdana" w:hAnsi="Verdana"/>
          <w:sz w:val="22"/>
          <w:szCs w:val="22"/>
        </w:rPr>
        <w:t xml:space="preserve"> quarta-feira, a partir do meio-dia, pelo site da Filarmônica, </w:t>
      </w:r>
      <w:hyperlink r:id="rId7" w:history="1">
        <w:r w:rsidRPr="00904256">
          <w:rPr>
            <w:rStyle w:val="Hyperlink"/>
            <w:rFonts w:ascii="Verdana" w:hAnsi="Verdana"/>
            <w:color w:val="auto"/>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1C965DE1" w14:textId="77777777" w:rsidR="005A1CED" w:rsidRDefault="005A1CED" w:rsidP="00781351">
      <w:pPr>
        <w:jc w:val="both"/>
        <w:rPr>
          <w:rFonts w:ascii="Verdana" w:hAnsi="Verdana"/>
          <w:sz w:val="22"/>
          <w:szCs w:val="22"/>
        </w:rPr>
      </w:pPr>
    </w:p>
    <w:p w14:paraId="4F9C47B2" w14:textId="63DBAD64" w:rsidR="005A1CED" w:rsidRDefault="005A1CED" w:rsidP="0048712C">
      <w:pPr>
        <w:jc w:val="both"/>
        <w:rPr>
          <w:rFonts w:ascii="Verdana" w:hAnsi="Verdana"/>
          <w:b/>
          <w:sz w:val="22"/>
          <w:szCs w:val="22"/>
        </w:rPr>
      </w:pPr>
      <w:r w:rsidRPr="005A1CED">
        <w:rPr>
          <w:rFonts w:ascii="Verdana" w:hAnsi="Verdana"/>
          <w:b/>
          <w:sz w:val="22"/>
          <w:szCs w:val="22"/>
        </w:rPr>
        <w:t>O tema</w:t>
      </w:r>
    </w:p>
    <w:p w14:paraId="5F262B95" w14:textId="77777777" w:rsidR="0048712C" w:rsidRPr="005A1CED" w:rsidRDefault="0048712C" w:rsidP="0048712C">
      <w:pPr>
        <w:jc w:val="both"/>
        <w:rPr>
          <w:rFonts w:ascii="Verdana" w:hAnsi="Verdana"/>
          <w:b/>
          <w:sz w:val="22"/>
          <w:szCs w:val="22"/>
        </w:rPr>
      </w:pPr>
    </w:p>
    <w:p w14:paraId="7D97CC89" w14:textId="77777777" w:rsidR="005A1CED" w:rsidRPr="0048712C" w:rsidRDefault="005A1CED" w:rsidP="0048712C">
      <w:pPr>
        <w:spacing w:after="160" w:line="235" w:lineRule="atLeast"/>
        <w:jc w:val="both"/>
        <w:rPr>
          <w:rFonts w:ascii="Verdana" w:eastAsia="Times New Roman" w:hAnsi="Verdana" w:cs="Calibri"/>
          <w:sz w:val="22"/>
          <w:szCs w:val="22"/>
          <w:shd w:val="clear" w:color="auto" w:fill="FFFFFF"/>
        </w:rPr>
      </w:pPr>
      <w:r w:rsidRPr="0048712C">
        <w:rPr>
          <w:rFonts w:ascii="Verdana" w:eastAsia="Times New Roman" w:hAnsi="Verdana" w:cs="Calibri"/>
          <w:sz w:val="22"/>
          <w:szCs w:val="22"/>
          <w:shd w:val="clear" w:color="auto" w:fill="FFFFFF"/>
        </w:rPr>
        <w:t>Na Temporada 2024, os Concertos para a Juventude vão refletir como os elementos da natureza são interpretados pela linguagem musical. Em obras de diferentes épocas e origens, ouviremos melodias que nos levarão a paisagens contrastantes, às terras e às águas, aos animais mais delicados e aos mais fortes, ao céu da manhã, da noite e dos astros que o habitam, às flores e às florestas.</w:t>
      </w:r>
    </w:p>
    <w:p w14:paraId="7AFD6280" w14:textId="560B6743" w:rsidR="003F6826" w:rsidRDefault="00AB71E8" w:rsidP="00781351">
      <w:pPr>
        <w:jc w:val="both"/>
        <w:rPr>
          <w:rFonts w:ascii="Verdana" w:hAnsi="Verdana" w:cs="Arial"/>
          <w:sz w:val="22"/>
          <w:szCs w:val="22"/>
        </w:rPr>
      </w:pPr>
      <w:r w:rsidRPr="0048712C">
        <w:rPr>
          <w:rFonts w:ascii="Verdana" w:hAnsi="Verdana" w:cs="Arial"/>
          <w:sz w:val="22"/>
          <w:szCs w:val="22"/>
        </w:rPr>
        <w:t>Este projeto é apresentado pelo Ministério da Cultura, Governo de Minas Gerais e</w:t>
      </w:r>
      <w:r w:rsidRPr="0048712C">
        <w:rPr>
          <w:rFonts w:ascii="Verdana" w:hAnsi="Verdana" w:cs="Arial"/>
          <w:b/>
          <w:bCs/>
          <w:sz w:val="22"/>
          <w:szCs w:val="22"/>
        </w:rPr>
        <w:t xml:space="preserve"> </w:t>
      </w:r>
      <w:r w:rsidRPr="0048712C">
        <w:rPr>
          <w:rFonts w:ascii="Verdana" w:hAnsi="Verdana" w:cs="Arial"/>
          <w:sz w:val="22"/>
          <w:szCs w:val="22"/>
        </w:rPr>
        <w:t>Cemig</w:t>
      </w:r>
      <w:r w:rsidR="00FA36F6">
        <w:rPr>
          <w:rFonts w:ascii="Verdana" w:hAnsi="Verdana" w:cs="Arial"/>
          <w:sz w:val="22"/>
          <w:szCs w:val="22"/>
        </w:rPr>
        <w:t>,</w:t>
      </w:r>
      <w:r w:rsidRPr="0048712C">
        <w:rPr>
          <w:rFonts w:ascii="Verdana" w:hAnsi="Verdana" w:cs="Arial"/>
          <w:sz w:val="22"/>
          <w:szCs w:val="22"/>
        </w:rPr>
        <w:t xml:space="preserve"> por meio da Lei Federal de Incentivo à Cultura</w:t>
      </w:r>
      <w:r w:rsidR="00FA36F6">
        <w:rPr>
          <w:rFonts w:ascii="Verdana" w:hAnsi="Verdana" w:cs="Arial"/>
          <w:sz w:val="22"/>
          <w:szCs w:val="22"/>
        </w:rPr>
        <w:t>,</w:t>
      </w:r>
      <w:r w:rsidRPr="0048712C">
        <w:rPr>
          <w:rFonts w:ascii="Verdana" w:hAnsi="Verdana" w:cs="Arial"/>
          <w:sz w:val="22"/>
          <w:szCs w:val="22"/>
        </w:rPr>
        <w:t xml:space="preserve"> e conta com o patrocínio do Instituto Unimed-BH através do incentivo de mais de </w:t>
      </w:r>
      <w:r w:rsidRPr="00597971">
        <w:rPr>
          <w:rFonts w:ascii="Verdana" w:hAnsi="Verdana" w:cs="Arial"/>
          <w:sz w:val="22"/>
          <w:szCs w:val="22"/>
        </w:rPr>
        <w:t>5,</w:t>
      </w:r>
      <w:r w:rsidR="00E4065B" w:rsidRPr="00597971">
        <w:rPr>
          <w:rFonts w:ascii="Verdana" w:hAnsi="Verdana" w:cs="Arial"/>
          <w:sz w:val="22"/>
          <w:szCs w:val="22"/>
        </w:rPr>
        <w:t>6</w:t>
      </w:r>
      <w:r w:rsidRPr="00597971">
        <w:rPr>
          <w:rFonts w:ascii="Verdana" w:hAnsi="Verdana" w:cs="Arial"/>
          <w:sz w:val="22"/>
          <w:szCs w:val="22"/>
        </w:rPr>
        <w:t xml:space="preserve"> mil</w:t>
      </w:r>
      <w:r w:rsidRPr="0048712C">
        <w:rPr>
          <w:rFonts w:ascii="Verdana" w:hAnsi="Verdana" w:cs="Arial"/>
          <w:sz w:val="22"/>
          <w:szCs w:val="22"/>
        </w:rPr>
        <w:t xml:space="preserve"> médicos cooperados e colaboradores. Apoio: Circuito Liberdade e Programa Amigos da Filarmônica. Realização: Instituto Cultural Filarmônica, Secretaria Estadual de Cultura e Turismo de MG, Governo de Minas Gerais, Ministério da Cultura e Governo Federal.</w:t>
      </w:r>
      <w:r w:rsidR="003F6826">
        <w:rPr>
          <w:rFonts w:ascii="Verdana" w:hAnsi="Verdana" w:cs="Arial"/>
          <w:sz w:val="22"/>
          <w:szCs w:val="22"/>
        </w:rPr>
        <w:t xml:space="preserve"> </w:t>
      </w:r>
    </w:p>
    <w:p w14:paraId="7CD8D47B" w14:textId="77777777" w:rsidR="003F6826" w:rsidRDefault="003F6826" w:rsidP="00781351">
      <w:pPr>
        <w:jc w:val="both"/>
        <w:rPr>
          <w:rFonts w:ascii="Verdana" w:hAnsi="Verdana" w:cs="Arial"/>
          <w:sz w:val="22"/>
          <w:szCs w:val="22"/>
        </w:rPr>
      </w:pPr>
    </w:p>
    <w:p w14:paraId="50E03D6D" w14:textId="65B8C7E0" w:rsidR="00AB71E8" w:rsidRPr="0048712C" w:rsidRDefault="00AB71E8" w:rsidP="00781351">
      <w:pPr>
        <w:jc w:val="both"/>
        <w:rPr>
          <w:rFonts w:ascii="Verdana" w:hAnsi="Verdana" w:cs="Arial"/>
          <w:sz w:val="22"/>
          <w:szCs w:val="22"/>
        </w:rPr>
      </w:pPr>
      <w:r w:rsidRPr="0048712C">
        <w:rPr>
          <w:rFonts w:ascii="Verdana" w:hAnsi="Verdana" w:cs="Arial"/>
          <w:sz w:val="22"/>
          <w:szCs w:val="22"/>
        </w:rPr>
        <w:t>Os Concertos para a Juventude contam com o apoio do Programa Amigos da Filarmônica e de patronos.</w:t>
      </w:r>
    </w:p>
    <w:p w14:paraId="5CDE2EEC" w14:textId="77777777" w:rsidR="00AB71E8" w:rsidRDefault="00AB71E8" w:rsidP="00781351">
      <w:pPr>
        <w:jc w:val="both"/>
        <w:rPr>
          <w:rFonts w:ascii="Arial" w:hAnsi="Arial" w:cs="Arial"/>
          <w:sz w:val="20"/>
          <w:szCs w:val="20"/>
        </w:rPr>
      </w:pPr>
    </w:p>
    <w:p w14:paraId="1B1D1DAC" w14:textId="77777777" w:rsidR="00391FF9" w:rsidRPr="00904256" w:rsidRDefault="00391FF9" w:rsidP="00391FF9">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470805A8" w14:textId="77777777" w:rsidR="00391FF9" w:rsidRDefault="00391FF9" w:rsidP="00391FF9">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Pr="001D798A">
        <w:rPr>
          <w:rFonts w:ascii="Verdana" w:hAnsi="Verdana"/>
          <w:sz w:val="22"/>
          <w:szCs w:val="22"/>
        </w:rPr>
        <w:t>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6CCB8208" w14:textId="1B937EC1" w:rsidR="00EA5FB4" w:rsidRPr="00DD6050" w:rsidRDefault="00EA5FB4"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11047337" w14:textId="77777777" w:rsidR="00E92515" w:rsidRDefault="00E92515" w:rsidP="00781351">
      <w:pPr>
        <w:jc w:val="both"/>
        <w:rPr>
          <w:rFonts w:ascii="Verdana" w:hAnsi="Verdana"/>
          <w:b/>
          <w:bCs/>
          <w:sz w:val="22"/>
          <w:szCs w:val="22"/>
          <w:highlight w:val="white"/>
        </w:rPr>
      </w:pPr>
    </w:p>
    <w:p w14:paraId="6CA7F0F6" w14:textId="77777777" w:rsidR="00B906C3" w:rsidRPr="00EB3173" w:rsidRDefault="00B906C3" w:rsidP="00B906C3">
      <w:pPr>
        <w:jc w:val="both"/>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01D3F30D" w14:textId="77777777" w:rsidR="00B906C3" w:rsidRPr="00EB3173" w:rsidRDefault="00B906C3" w:rsidP="00B906C3">
      <w:pPr>
        <w:jc w:val="both"/>
        <w:rPr>
          <w:rFonts w:ascii="Verdana" w:hAnsi="Verdana" w:cs="Calibri Light"/>
          <w:b/>
          <w:bCs/>
          <w:sz w:val="22"/>
          <w:szCs w:val="22"/>
        </w:rPr>
      </w:pPr>
      <w:r w:rsidRPr="00EB3173">
        <w:rPr>
          <w:rFonts w:ascii="Verdana" w:hAnsi="Verdana" w:cs="Calibri Light"/>
          <w:b/>
          <w:bCs/>
          <w:sz w:val="22"/>
          <w:szCs w:val="22"/>
        </w:rPr>
        <w:t>Concertos para a Juventude – Entre voos e fantasias</w:t>
      </w:r>
    </w:p>
    <w:p w14:paraId="3B1FD991" w14:textId="77777777" w:rsidR="00B906C3" w:rsidRPr="00EB3173" w:rsidRDefault="00B906C3" w:rsidP="00B906C3">
      <w:pPr>
        <w:jc w:val="both"/>
        <w:rPr>
          <w:rFonts w:ascii="Verdana" w:hAnsi="Verdana" w:cs="Calibri Light"/>
          <w:b/>
          <w:bCs/>
          <w:sz w:val="22"/>
          <w:szCs w:val="22"/>
        </w:rPr>
      </w:pPr>
      <w:r w:rsidRPr="00EB3173">
        <w:rPr>
          <w:rFonts w:ascii="Verdana" w:hAnsi="Verdana" w:cs="Calibri Light"/>
          <w:b/>
          <w:bCs/>
          <w:sz w:val="22"/>
          <w:szCs w:val="22"/>
        </w:rPr>
        <w:t>18 de agosto – 11h</w:t>
      </w:r>
    </w:p>
    <w:p w14:paraId="4FEA7116" w14:textId="77777777" w:rsidR="00B906C3" w:rsidRPr="00EB3173" w:rsidRDefault="00B906C3" w:rsidP="00B906C3">
      <w:pPr>
        <w:jc w:val="both"/>
        <w:rPr>
          <w:rFonts w:ascii="Verdana" w:hAnsi="Verdana" w:cs="Calibri Light"/>
          <w:b/>
          <w:bCs/>
          <w:sz w:val="22"/>
          <w:szCs w:val="22"/>
        </w:rPr>
      </w:pPr>
      <w:r w:rsidRPr="00EB3173">
        <w:rPr>
          <w:rFonts w:ascii="Verdana" w:hAnsi="Verdana" w:cs="Calibri Light"/>
          <w:b/>
          <w:bCs/>
          <w:sz w:val="22"/>
          <w:szCs w:val="22"/>
        </w:rPr>
        <w:t>Sala Minas Gerais</w:t>
      </w:r>
    </w:p>
    <w:p w14:paraId="70012890" w14:textId="77777777" w:rsidR="00B906C3" w:rsidRPr="00EB3173" w:rsidRDefault="00B906C3" w:rsidP="00B906C3">
      <w:pPr>
        <w:jc w:val="both"/>
        <w:rPr>
          <w:rFonts w:ascii="Verdana" w:hAnsi="Verdana" w:cs="Calibri Light"/>
          <w:b/>
          <w:bCs/>
          <w:sz w:val="22"/>
          <w:szCs w:val="22"/>
        </w:rPr>
      </w:pPr>
      <w:r w:rsidRPr="00EB3173">
        <w:rPr>
          <w:rFonts w:ascii="Verdana" w:hAnsi="Verdana" w:cs="Calibri Light"/>
          <w:b/>
          <w:bCs/>
          <w:sz w:val="22"/>
          <w:szCs w:val="22"/>
        </w:rPr>
        <w:t>Gratuito e com transmissão ao vivo</w:t>
      </w:r>
    </w:p>
    <w:p w14:paraId="777E18C4" w14:textId="77777777" w:rsidR="00B906C3" w:rsidRPr="00EB3173" w:rsidRDefault="00B906C3" w:rsidP="00B906C3">
      <w:pPr>
        <w:rPr>
          <w:rFonts w:ascii="Verdana" w:hAnsi="Verdana" w:cs="Calibri Light"/>
          <w:bCs/>
          <w:sz w:val="22"/>
          <w:szCs w:val="22"/>
        </w:rPr>
      </w:pPr>
    </w:p>
    <w:p w14:paraId="3B890C2B" w14:textId="77777777" w:rsidR="00B906C3" w:rsidRDefault="00B906C3" w:rsidP="00B906C3">
      <w:pPr>
        <w:rPr>
          <w:rFonts w:ascii="Verdana" w:hAnsi="Verdana" w:cs="Calibri Light"/>
          <w:bCs/>
          <w:sz w:val="22"/>
          <w:szCs w:val="22"/>
        </w:rPr>
      </w:pPr>
      <w:r w:rsidRPr="00EB3173">
        <w:rPr>
          <w:rFonts w:ascii="Verdana" w:hAnsi="Verdana" w:cs="Calibri Light"/>
          <w:bCs/>
          <w:sz w:val="22"/>
          <w:szCs w:val="22"/>
        </w:rPr>
        <w:t xml:space="preserve">José Soares, regente </w:t>
      </w:r>
    </w:p>
    <w:p w14:paraId="0F15F64E" w14:textId="31F4177D" w:rsidR="003117D7" w:rsidRPr="00EB3173" w:rsidRDefault="003117D7" w:rsidP="00B906C3">
      <w:pPr>
        <w:rPr>
          <w:rFonts w:ascii="Verdana" w:hAnsi="Verdana" w:cs="Calibri Light"/>
          <w:bCs/>
          <w:sz w:val="22"/>
          <w:szCs w:val="22"/>
        </w:rPr>
      </w:pPr>
      <w:r>
        <w:rPr>
          <w:rFonts w:ascii="Verdana" w:hAnsi="Verdana" w:cs="Calibri Light"/>
          <w:bCs/>
          <w:sz w:val="22"/>
          <w:szCs w:val="22"/>
        </w:rPr>
        <w:t xml:space="preserve">Rodrigo de Oliveira, violino </w:t>
      </w:r>
    </w:p>
    <w:p w14:paraId="13A495EE" w14:textId="77777777" w:rsidR="00B906C3" w:rsidRPr="00EB3173" w:rsidRDefault="00B906C3" w:rsidP="00B906C3">
      <w:pPr>
        <w:rPr>
          <w:rFonts w:ascii="Verdana" w:hAnsi="Verdana" w:cs="Calibri Light"/>
          <w:bCs/>
          <w:sz w:val="22"/>
          <w:szCs w:val="22"/>
        </w:rPr>
      </w:pPr>
    </w:p>
    <w:p w14:paraId="2C1889CE" w14:textId="28E773B6" w:rsidR="00B906C3" w:rsidRPr="001F139B" w:rsidRDefault="00B906C3" w:rsidP="00B906C3">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WILLIAMS             </w:t>
      </w:r>
      <w:r>
        <w:rPr>
          <w:rFonts w:ascii="Verdana" w:hAnsi="Verdana" w:cs="Calibri-Bold"/>
          <w:b/>
          <w:bCs/>
          <w:sz w:val="22"/>
          <w:szCs w:val="22"/>
        </w:rPr>
        <w:t xml:space="preserve">     </w:t>
      </w:r>
      <w:r w:rsidRPr="001F139B">
        <w:rPr>
          <w:rFonts w:ascii="Verdana" w:hAnsi="Verdana" w:cs="Calibri-Bold"/>
          <w:b/>
          <w:bCs/>
          <w:sz w:val="22"/>
          <w:szCs w:val="22"/>
        </w:rPr>
        <w:t xml:space="preserve"> </w:t>
      </w:r>
      <w:r w:rsidRPr="001F139B">
        <w:rPr>
          <w:rFonts w:ascii="Verdana" w:hAnsi="Verdana" w:cs="Calibri"/>
          <w:i/>
          <w:iCs/>
          <w:sz w:val="22"/>
          <w:szCs w:val="22"/>
        </w:rPr>
        <w:t>As vespas: Abertura</w:t>
      </w:r>
      <w:r w:rsidRPr="001F139B">
        <w:rPr>
          <w:rFonts w:ascii="Verdana" w:hAnsi="Verdana" w:cs="Calibri"/>
          <w:sz w:val="22"/>
          <w:szCs w:val="22"/>
        </w:rPr>
        <w:t xml:space="preserve"> </w:t>
      </w:r>
    </w:p>
    <w:p w14:paraId="446B5C1B" w14:textId="77777777" w:rsidR="00B906C3" w:rsidRPr="001F139B" w:rsidRDefault="00B906C3" w:rsidP="00B906C3">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TELEMANN                  </w:t>
      </w:r>
      <w:r w:rsidRPr="001F139B">
        <w:rPr>
          <w:rFonts w:ascii="Verdana" w:hAnsi="Verdana" w:cs="Calibri"/>
          <w:i/>
          <w:iCs/>
          <w:sz w:val="22"/>
          <w:szCs w:val="22"/>
        </w:rPr>
        <w:t>Concerto para violino em Lá maior, “Os sapos”</w:t>
      </w:r>
      <w:r w:rsidRPr="001F139B">
        <w:rPr>
          <w:rFonts w:ascii="Verdana" w:hAnsi="Verdana" w:cs="Calibri"/>
          <w:sz w:val="22"/>
          <w:szCs w:val="22"/>
        </w:rPr>
        <w:t xml:space="preserve"> </w:t>
      </w:r>
    </w:p>
    <w:p w14:paraId="65B96175" w14:textId="524EDE6A" w:rsidR="00B906C3" w:rsidRPr="001F139B" w:rsidRDefault="00B906C3" w:rsidP="00B906C3">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R-KORSAKOV             </w:t>
      </w:r>
      <w:r>
        <w:rPr>
          <w:rFonts w:ascii="Verdana" w:hAnsi="Verdana" w:cs="Calibri-Bold"/>
          <w:b/>
          <w:bCs/>
          <w:sz w:val="22"/>
          <w:szCs w:val="22"/>
        </w:rPr>
        <w:t xml:space="preserve"> </w:t>
      </w:r>
      <w:r w:rsidRPr="001F139B">
        <w:rPr>
          <w:rFonts w:ascii="Verdana" w:hAnsi="Verdana" w:cs="Calibri"/>
          <w:i/>
          <w:iCs/>
          <w:sz w:val="22"/>
          <w:szCs w:val="22"/>
        </w:rPr>
        <w:t>O voo do besouro</w:t>
      </w:r>
      <w:r w:rsidRPr="001F139B">
        <w:rPr>
          <w:rFonts w:ascii="Verdana" w:hAnsi="Verdana" w:cs="Calibri"/>
          <w:sz w:val="22"/>
          <w:szCs w:val="22"/>
        </w:rPr>
        <w:t xml:space="preserve"> </w:t>
      </w:r>
    </w:p>
    <w:p w14:paraId="13DCA3B1" w14:textId="36B7656B" w:rsidR="00B906C3" w:rsidRPr="00EB3173" w:rsidRDefault="00B906C3" w:rsidP="00B906C3">
      <w:pPr>
        <w:autoSpaceDE w:val="0"/>
        <w:autoSpaceDN w:val="0"/>
        <w:adjustRightInd w:val="0"/>
        <w:rPr>
          <w:rFonts w:ascii="Verdana" w:hAnsi="Verdana" w:cs="Calibri"/>
          <w:sz w:val="22"/>
          <w:szCs w:val="22"/>
        </w:rPr>
      </w:pPr>
      <w:r w:rsidRPr="001F139B">
        <w:rPr>
          <w:rFonts w:ascii="Verdana" w:hAnsi="Verdana" w:cs="Calibri-Bold"/>
          <w:b/>
          <w:bCs/>
          <w:sz w:val="22"/>
          <w:szCs w:val="22"/>
        </w:rPr>
        <w:t xml:space="preserve">NIELSEN                     </w:t>
      </w:r>
      <w:r>
        <w:rPr>
          <w:rFonts w:ascii="Verdana" w:hAnsi="Verdana" w:cs="Calibri-Bold"/>
          <w:b/>
          <w:bCs/>
          <w:sz w:val="22"/>
          <w:szCs w:val="22"/>
        </w:rPr>
        <w:t xml:space="preserve"> </w:t>
      </w:r>
      <w:r w:rsidRPr="001F139B">
        <w:rPr>
          <w:rFonts w:ascii="Verdana" w:hAnsi="Verdana" w:cs="Calibri"/>
          <w:i/>
          <w:iCs/>
          <w:sz w:val="22"/>
          <w:szCs w:val="22"/>
        </w:rPr>
        <w:t>Maskarade</w:t>
      </w:r>
      <w:r w:rsidRPr="00EB3173">
        <w:rPr>
          <w:rFonts w:ascii="Verdana" w:hAnsi="Verdana" w:cs="Calibri"/>
          <w:i/>
          <w:iCs/>
          <w:sz w:val="22"/>
          <w:szCs w:val="22"/>
        </w:rPr>
        <w:t>: Dança do galo</w:t>
      </w:r>
      <w:r w:rsidRPr="00EB3173">
        <w:rPr>
          <w:rFonts w:ascii="Verdana" w:hAnsi="Verdana" w:cs="Calibri"/>
          <w:sz w:val="22"/>
          <w:szCs w:val="22"/>
        </w:rPr>
        <w:t xml:space="preserve"> </w:t>
      </w:r>
    </w:p>
    <w:p w14:paraId="12807D25" w14:textId="34BA9CB4" w:rsidR="00B906C3" w:rsidRPr="00EB3173" w:rsidRDefault="00B906C3" w:rsidP="00B906C3">
      <w:pPr>
        <w:jc w:val="both"/>
        <w:rPr>
          <w:rFonts w:ascii="Verdana" w:hAnsi="Verdana" w:cs="Calibri Light"/>
          <w:i/>
          <w:iCs/>
          <w:sz w:val="22"/>
          <w:szCs w:val="22"/>
        </w:rPr>
      </w:pPr>
      <w:r w:rsidRPr="00EB3173">
        <w:rPr>
          <w:rFonts w:ascii="Verdana" w:hAnsi="Verdana" w:cs="Calibri-Bold"/>
          <w:b/>
          <w:bCs/>
          <w:sz w:val="22"/>
          <w:szCs w:val="22"/>
        </w:rPr>
        <w:t xml:space="preserve">RAVEL                         </w:t>
      </w:r>
      <w:r>
        <w:rPr>
          <w:rFonts w:ascii="Verdana" w:hAnsi="Verdana" w:cs="Calibri-Bold"/>
          <w:b/>
          <w:bCs/>
          <w:sz w:val="22"/>
          <w:szCs w:val="22"/>
        </w:rPr>
        <w:t xml:space="preserve"> </w:t>
      </w:r>
      <w:r w:rsidRPr="00EB3173">
        <w:rPr>
          <w:rFonts w:ascii="Verdana" w:hAnsi="Verdana" w:cs="Calibri"/>
          <w:i/>
          <w:iCs/>
          <w:sz w:val="22"/>
          <w:szCs w:val="22"/>
        </w:rPr>
        <w:t>Mamãe Gansa: Suíte</w:t>
      </w:r>
      <w:r w:rsidRPr="00EB3173">
        <w:rPr>
          <w:rFonts w:ascii="Verdana" w:hAnsi="Verdana" w:cs="Calibri"/>
          <w:sz w:val="22"/>
          <w:szCs w:val="22"/>
        </w:rPr>
        <w:t xml:space="preserve"> </w:t>
      </w:r>
      <w:r w:rsidRPr="00EB3173">
        <w:rPr>
          <w:rFonts w:ascii="Verdana" w:hAnsi="Verdana" w:cs="Calibri Light"/>
          <w:sz w:val="22"/>
          <w:szCs w:val="22"/>
        </w:rPr>
        <w:t xml:space="preserve">                </w:t>
      </w:r>
    </w:p>
    <w:p w14:paraId="664D9EA0" w14:textId="77777777" w:rsidR="00B906C3" w:rsidRPr="00EB3173" w:rsidRDefault="00B906C3" w:rsidP="00B906C3">
      <w:pPr>
        <w:jc w:val="both"/>
        <w:rPr>
          <w:rFonts w:ascii="Verdana" w:hAnsi="Verdana" w:cs="Calibri Light"/>
          <w:i/>
          <w:iCs/>
          <w:color w:val="FF0000"/>
          <w:sz w:val="22"/>
          <w:szCs w:val="22"/>
        </w:rPr>
      </w:pPr>
    </w:p>
    <w:p w14:paraId="4ACB4414" w14:textId="77777777" w:rsidR="00B906C3" w:rsidRPr="00EB3173" w:rsidRDefault="00B906C3" w:rsidP="00B906C3">
      <w:pPr>
        <w:pStyle w:val="xmsonormal"/>
        <w:jc w:val="both"/>
        <w:rPr>
          <w:rFonts w:ascii="Verdana" w:eastAsia="Arial" w:hAnsi="Verdana" w:cs="Calibri Light"/>
        </w:rPr>
      </w:pPr>
    </w:p>
    <w:p w14:paraId="72FF98F1" w14:textId="77777777" w:rsidR="00B906C3" w:rsidRPr="00EB3173" w:rsidRDefault="00B906C3" w:rsidP="00B906C3">
      <w:pPr>
        <w:jc w:val="both"/>
        <w:rPr>
          <w:rFonts w:ascii="Verdana" w:hAnsi="Verdana"/>
          <w:sz w:val="22"/>
          <w:szCs w:val="22"/>
        </w:rPr>
      </w:pPr>
      <w:r w:rsidRPr="00EB3173">
        <w:rPr>
          <w:rFonts w:ascii="Verdana" w:hAnsi="Verdana" w:cs="Calibri Light"/>
          <w:sz w:val="22"/>
          <w:szCs w:val="22"/>
        </w:rPr>
        <w:t xml:space="preserve">CONCERTO GRATUITO, COM PRESENÇA DE PÚBLICO E TRANSMISSÃO AO VIVO PELO CANAL DA FILARMÔNICA NO YOUTUBE, PELA REDE MINAS E PELA RÁDIO MEC </w:t>
      </w:r>
      <w:r w:rsidRPr="00EB3173">
        <w:rPr>
          <w:rFonts w:ascii="Verdana" w:hAnsi="Verdana"/>
          <w:sz w:val="22"/>
          <w:szCs w:val="22"/>
        </w:rPr>
        <w:t xml:space="preserve">(87,1 BH e </w:t>
      </w:r>
      <w:r w:rsidRPr="001F139B">
        <w:rPr>
          <w:rFonts w:ascii="Verdana" w:hAnsi="Verdana"/>
          <w:sz w:val="22"/>
          <w:szCs w:val="22"/>
        </w:rPr>
        <w:t>Brasília / 99,3 RJ).</w:t>
      </w:r>
    </w:p>
    <w:p w14:paraId="529B420C" w14:textId="77777777" w:rsidR="00B906C3" w:rsidRPr="00EB3173" w:rsidRDefault="00B906C3" w:rsidP="00B906C3">
      <w:pPr>
        <w:jc w:val="both"/>
        <w:rPr>
          <w:rFonts w:ascii="Verdana" w:hAnsi="Verdana" w:cs="Calibri Light"/>
          <w:sz w:val="22"/>
          <w:szCs w:val="22"/>
        </w:rPr>
      </w:pPr>
      <w:r w:rsidRPr="00EB3173">
        <w:rPr>
          <w:rFonts w:ascii="Verdana" w:hAnsi="Verdana" w:cs="Calibri Light"/>
          <w:sz w:val="22"/>
          <w:szCs w:val="22"/>
        </w:rPr>
        <w:t xml:space="preserve"> </w:t>
      </w:r>
    </w:p>
    <w:p w14:paraId="2941A0CD" w14:textId="77777777" w:rsidR="00B906C3" w:rsidRPr="00EB3173" w:rsidRDefault="00B906C3" w:rsidP="00B906C3">
      <w:pPr>
        <w:spacing w:before="10"/>
        <w:jc w:val="both"/>
        <w:rPr>
          <w:rFonts w:ascii="Verdana" w:hAnsi="Verdana" w:cs="Calibri Light"/>
          <w:sz w:val="22"/>
          <w:szCs w:val="22"/>
        </w:rPr>
      </w:pPr>
      <w:r w:rsidRPr="00EB3173">
        <w:rPr>
          <w:rFonts w:ascii="Verdana" w:hAnsi="Verdana" w:cs="Calibri Light"/>
          <w:b/>
          <w:bCs/>
          <w:sz w:val="22"/>
          <w:szCs w:val="22"/>
        </w:rPr>
        <w:t>A distribuição de ingressos será feita na quarta-feira, dia 14 de agosto, a partir do meio-dia, pela internet</w:t>
      </w:r>
      <w:r w:rsidRPr="00EB3173">
        <w:rPr>
          <w:rFonts w:ascii="Verdana" w:hAnsi="Verdana" w:cs="Calibri Light"/>
          <w:sz w:val="22"/>
          <w:szCs w:val="22"/>
        </w:rPr>
        <w:t>, no site da Filarmônica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limitada a 2 ingressos por pessoa. No dia do concerto serão distribuídos mais 200 ingressos na bilheteria da Sala Minas Gerais, a partir de 9h, também limitados a 2 por pessoa.</w:t>
      </w:r>
    </w:p>
    <w:p w14:paraId="55C2952A" w14:textId="77777777" w:rsidR="00B906C3" w:rsidRPr="00EB3173" w:rsidRDefault="00B906C3" w:rsidP="00B906C3">
      <w:pPr>
        <w:jc w:val="both"/>
        <w:rPr>
          <w:rFonts w:ascii="Verdana" w:eastAsia="Times New Roman" w:hAnsi="Verdana"/>
          <w:color w:val="0022B9"/>
          <w:sz w:val="22"/>
          <w:szCs w:val="22"/>
        </w:rPr>
      </w:pPr>
    </w:p>
    <w:p w14:paraId="00DF46EE" w14:textId="77777777" w:rsidR="00E92515" w:rsidRPr="00904256" w:rsidRDefault="00E92515" w:rsidP="00781351">
      <w:pPr>
        <w:jc w:val="both"/>
        <w:rPr>
          <w:rFonts w:ascii="Verdana" w:hAnsi="Verdana"/>
          <w:b/>
          <w:bCs/>
          <w:sz w:val="22"/>
          <w:szCs w:val="22"/>
          <w:highlight w:val="white"/>
        </w:rPr>
      </w:pPr>
    </w:p>
    <w:p w14:paraId="77CE22DB" w14:textId="77777777" w:rsidR="00781351" w:rsidRPr="00904256" w:rsidRDefault="00781351" w:rsidP="00781351">
      <w:pPr>
        <w:jc w:val="both"/>
        <w:rPr>
          <w:rFonts w:ascii="Verdana" w:hAnsi="Verdana"/>
          <w:sz w:val="22"/>
          <w:szCs w:val="22"/>
          <w:u w:val="single"/>
        </w:rPr>
      </w:pPr>
      <w:r w:rsidRPr="00904256">
        <w:rPr>
          <w:rFonts w:ascii="Verdana" w:hAnsi="Verdana"/>
          <w:sz w:val="22"/>
          <w:szCs w:val="22"/>
        </w:rPr>
        <w:t xml:space="preserve">Informações: (31) 3219-9000 ou </w:t>
      </w:r>
      <w:hyperlink r:id="rId9" w:history="1">
        <w:r w:rsidRPr="00904256">
          <w:rPr>
            <w:rStyle w:val="Hyperlink"/>
            <w:rFonts w:ascii="Verdana" w:hAnsi="Verdana"/>
            <w:color w:val="auto"/>
            <w:sz w:val="22"/>
            <w:szCs w:val="22"/>
          </w:rPr>
          <w:t>www.filarmonica.art.br</w:t>
        </w:r>
      </w:hyperlink>
    </w:p>
    <w:p w14:paraId="3A1C12CF" w14:textId="77777777" w:rsidR="00781351" w:rsidRPr="00904256" w:rsidRDefault="00781351" w:rsidP="00781351">
      <w:pPr>
        <w:jc w:val="both"/>
        <w:rPr>
          <w:rFonts w:ascii="Verdana" w:hAnsi="Verdana"/>
          <w:sz w:val="22"/>
          <w:szCs w:val="22"/>
        </w:rPr>
      </w:pPr>
    </w:p>
    <w:p w14:paraId="620A74BA"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Bilheteria da Sala Minas Gerais</w:t>
      </w:r>
    </w:p>
    <w:p w14:paraId="462CE221" w14:textId="77777777" w:rsidR="00781351" w:rsidRPr="00904256" w:rsidRDefault="00781351" w:rsidP="00781351">
      <w:pPr>
        <w:shd w:val="clear" w:color="auto" w:fill="FFFFFF"/>
        <w:rPr>
          <w:rFonts w:ascii="Verdana" w:hAnsi="Verdana"/>
          <w:sz w:val="22"/>
          <w:szCs w:val="22"/>
        </w:rPr>
      </w:pPr>
    </w:p>
    <w:p w14:paraId="42EBEEAB"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Horário de funcionamento</w:t>
      </w:r>
    </w:p>
    <w:p w14:paraId="702FF86D" w14:textId="77777777" w:rsidR="00781351" w:rsidRPr="00904256" w:rsidRDefault="00781351" w:rsidP="00781351">
      <w:pPr>
        <w:shd w:val="clear" w:color="auto" w:fill="FFFFFF"/>
        <w:rPr>
          <w:rFonts w:ascii="Verdana" w:hAnsi="Verdana"/>
          <w:sz w:val="22"/>
          <w:szCs w:val="22"/>
        </w:rPr>
      </w:pPr>
    </w:p>
    <w:p w14:paraId="7B5A536C" w14:textId="77777777" w:rsidR="00781351" w:rsidRPr="00904256" w:rsidRDefault="00781351" w:rsidP="00781351">
      <w:pPr>
        <w:rPr>
          <w:rFonts w:ascii="Verdana" w:hAnsi="Verdana"/>
          <w:sz w:val="22"/>
          <w:szCs w:val="22"/>
        </w:rPr>
      </w:pPr>
      <w:r w:rsidRPr="00904256">
        <w:rPr>
          <w:rFonts w:ascii="Verdana" w:hAnsi="Verdana"/>
          <w:sz w:val="22"/>
          <w:szCs w:val="22"/>
        </w:rPr>
        <w:t>Dias sem concerto:</w:t>
      </w:r>
    </w:p>
    <w:p w14:paraId="533F50BE" w14:textId="77777777" w:rsidR="00781351" w:rsidRPr="00904256" w:rsidRDefault="00781351" w:rsidP="00781351">
      <w:pPr>
        <w:rPr>
          <w:rFonts w:ascii="Verdana" w:hAnsi="Verdana"/>
          <w:sz w:val="22"/>
          <w:szCs w:val="22"/>
        </w:rPr>
      </w:pPr>
      <w:r w:rsidRPr="00904256">
        <w:rPr>
          <w:rFonts w:ascii="Verdana" w:hAnsi="Verdana"/>
          <w:sz w:val="22"/>
          <w:szCs w:val="22"/>
        </w:rPr>
        <w:t>3ª a 6ª — 12h a 20h</w:t>
      </w:r>
    </w:p>
    <w:p w14:paraId="3F096243" w14:textId="77777777" w:rsidR="00781351" w:rsidRPr="00904256" w:rsidRDefault="00781351" w:rsidP="00781351">
      <w:pPr>
        <w:rPr>
          <w:rFonts w:ascii="Verdana" w:hAnsi="Verdana"/>
          <w:sz w:val="22"/>
          <w:szCs w:val="22"/>
        </w:rPr>
      </w:pPr>
      <w:r w:rsidRPr="00904256">
        <w:rPr>
          <w:rFonts w:ascii="Verdana" w:hAnsi="Verdana"/>
          <w:sz w:val="22"/>
          <w:szCs w:val="22"/>
        </w:rPr>
        <w:t>Sábado — 12h a 18h </w:t>
      </w:r>
    </w:p>
    <w:p w14:paraId="660B8AFD" w14:textId="77777777" w:rsidR="00781351" w:rsidRPr="00904256" w:rsidRDefault="00781351" w:rsidP="00781351">
      <w:pPr>
        <w:rPr>
          <w:rFonts w:ascii="Verdana" w:hAnsi="Verdana"/>
          <w:sz w:val="22"/>
          <w:szCs w:val="22"/>
        </w:rPr>
      </w:pPr>
    </w:p>
    <w:p w14:paraId="63E00644" w14:textId="77777777" w:rsidR="00781351" w:rsidRPr="00904256" w:rsidRDefault="00781351" w:rsidP="00781351">
      <w:pPr>
        <w:rPr>
          <w:rFonts w:ascii="Verdana" w:hAnsi="Verdana"/>
          <w:sz w:val="22"/>
          <w:szCs w:val="22"/>
        </w:rPr>
      </w:pPr>
      <w:r w:rsidRPr="00904256">
        <w:rPr>
          <w:rFonts w:ascii="Verdana" w:hAnsi="Verdana"/>
          <w:sz w:val="22"/>
          <w:szCs w:val="22"/>
        </w:rPr>
        <w:t>Em dias de concerto, o horário da bilheteria é diferente:</w:t>
      </w:r>
    </w:p>
    <w:p w14:paraId="245D504C" w14:textId="77777777" w:rsidR="00781351" w:rsidRPr="00904256" w:rsidRDefault="00781351" w:rsidP="00781351">
      <w:pPr>
        <w:rPr>
          <w:rFonts w:ascii="Verdana" w:hAnsi="Verdana"/>
          <w:sz w:val="22"/>
          <w:szCs w:val="22"/>
        </w:rPr>
      </w:pPr>
      <w:r w:rsidRPr="00904256">
        <w:rPr>
          <w:rFonts w:ascii="Verdana" w:hAnsi="Verdana"/>
          <w:sz w:val="22"/>
          <w:szCs w:val="22"/>
        </w:rPr>
        <w:t>— 12h a 22h — quando o concerto é durante a semana </w:t>
      </w:r>
    </w:p>
    <w:p w14:paraId="2ADE352C" w14:textId="77777777" w:rsidR="00781351" w:rsidRPr="00904256" w:rsidRDefault="00781351" w:rsidP="00781351">
      <w:pPr>
        <w:rPr>
          <w:rFonts w:ascii="Verdana" w:hAnsi="Verdana"/>
          <w:sz w:val="22"/>
          <w:szCs w:val="22"/>
        </w:rPr>
      </w:pPr>
      <w:r w:rsidRPr="00904256">
        <w:rPr>
          <w:rFonts w:ascii="Verdana" w:hAnsi="Verdana"/>
          <w:sz w:val="22"/>
          <w:szCs w:val="22"/>
        </w:rPr>
        <w:t>— 12h a 20h — quando o concerto é no sábado </w:t>
      </w:r>
    </w:p>
    <w:p w14:paraId="29AAB05A" w14:textId="77777777" w:rsidR="00781351" w:rsidRPr="00904256" w:rsidRDefault="00781351" w:rsidP="00781351">
      <w:pPr>
        <w:rPr>
          <w:rFonts w:ascii="Verdana" w:hAnsi="Verdana"/>
          <w:sz w:val="22"/>
          <w:szCs w:val="22"/>
        </w:rPr>
      </w:pPr>
      <w:r w:rsidRPr="00904256">
        <w:rPr>
          <w:rFonts w:ascii="Verdana" w:hAnsi="Verdana"/>
          <w:sz w:val="22"/>
          <w:szCs w:val="22"/>
        </w:rPr>
        <w:t>— 09h a 13h — quando o concerto é no domingo</w:t>
      </w:r>
    </w:p>
    <w:p w14:paraId="143C3E98" w14:textId="77777777" w:rsidR="00781351" w:rsidRPr="00904256" w:rsidRDefault="00781351" w:rsidP="00781351">
      <w:pPr>
        <w:rPr>
          <w:rFonts w:ascii="Verdana" w:hAnsi="Verdana"/>
          <w:sz w:val="22"/>
          <w:szCs w:val="22"/>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6CD6EA3D"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B906C3">
        <w:rPr>
          <w:rFonts w:ascii="Verdana" w:hAnsi="Verdana" w:cs="Calibri Light"/>
          <w:sz w:val="22"/>
          <w:szCs w:val="22"/>
        </w:rPr>
        <w:t>3</w:t>
      </w:r>
      <w:r w:rsidRPr="00C77E76">
        <w:rPr>
          <w:rFonts w:ascii="Verdana" w:hAnsi="Verdana" w:cs="Calibri Light"/>
          <w:sz w:val="22"/>
          <w:szCs w:val="22"/>
        </w:rPr>
        <w:t xml:space="preserve">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8C45575" w14:textId="77777777" w:rsidR="006A7519" w:rsidRDefault="006A7519" w:rsidP="00BD1D13">
      <w:pPr>
        <w:jc w:val="both"/>
        <w:rPr>
          <w:rFonts w:ascii="Verdana" w:hAnsi="Verdana" w:cs="Calibri Light"/>
          <w:sz w:val="22"/>
          <w:szCs w:val="22"/>
          <w:highlight w:val="white"/>
        </w:rPr>
      </w:pPr>
    </w:p>
    <w:p w14:paraId="02EA97AB" w14:textId="77777777" w:rsidR="006A7519" w:rsidRDefault="006A7519" w:rsidP="006A7519">
      <w:pPr>
        <w:jc w:val="both"/>
        <w:rPr>
          <w:rFonts w:ascii="Verdana" w:hAnsi="Verdana"/>
          <w:b/>
          <w:bCs/>
        </w:rPr>
      </w:pPr>
      <w:r>
        <w:rPr>
          <w:rFonts w:ascii="Verdana" w:hAnsi="Verdana"/>
          <w:b/>
          <w:bCs/>
        </w:rPr>
        <w:t>—</w:t>
      </w:r>
    </w:p>
    <w:p w14:paraId="08CAF645" w14:textId="77777777" w:rsidR="006A7519" w:rsidRDefault="006A7519" w:rsidP="00BD1D13">
      <w:pPr>
        <w:jc w:val="both"/>
        <w:rPr>
          <w:rFonts w:ascii="Verdana" w:hAnsi="Verdana" w:cs="Calibri Light"/>
          <w:sz w:val="22"/>
          <w:szCs w:val="22"/>
          <w:highlight w:val="white"/>
        </w:rPr>
      </w:pPr>
    </w:p>
    <w:p w14:paraId="6E00207C" w14:textId="77777777" w:rsidR="00AB71E8" w:rsidRPr="006204AA" w:rsidRDefault="00AB71E8" w:rsidP="00AB71E8">
      <w:pPr>
        <w:jc w:val="both"/>
        <w:rPr>
          <w:rFonts w:ascii="Verdana" w:hAnsi="Verdana"/>
          <w:b/>
          <w:bCs/>
          <w:sz w:val="22"/>
          <w:szCs w:val="22"/>
        </w:rPr>
      </w:pPr>
      <w:r w:rsidRPr="006204AA">
        <w:rPr>
          <w:rFonts w:ascii="Verdana" w:hAnsi="Verdana"/>
          <w:b/>
          <w:bCs/>
          <w:sz w:val="22"/>
          <w:szCs w:val="22"/>
        </w:rPr>
        <w:t>Sobre a Cemig: a energia da cultura</w:t>
      </w:r>
    </w:p>
    <w:p w14:paraId="15EB230B"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AC2958"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7FBB18B0"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7AF24B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Ao abraçar a cultura em toda a sua diversidade, a Cemig potencializa, ao mesmo tempo que preserva, a memória e a identidade do povo mineiro. Assim, os projetos 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2520D91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3572A3"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Apoiar iniciativas como essa reforça a atuação da Cemig em ampliar, no estado, o acesso às práticas culturais e em buscar uma maior democratização dos seus incentivos.</w:t>
      </w:r>
    </w:p>
    <w:p w14:paraId="357BE042"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p>
    <w:p w14:paraId="4E2F6778" w14:textId="77777777" w:rsidR="00D05755" w:rsidRDefault="00D05755" w:rsidP="00D05755">
      <w:pPr>
        <w:jc w:val="both"/>
        <w:rPr>
          <w:rFonts w:ascii="Verdana" w:hAnsi="Verdana"/>
          <w:b/>
          <w:bCs/>
        </w:rPr>
      </w:pPr>
      <w:r>
        <w:rPr>
          <w:rFonts w:ascii="Verdana" w:hAnsi="Verdana"/>
          <w:b/>
          <w:bCs/>
        </w:rPr>
        <w:t>—</w:t>
      </w:r>
    </w:p>
    <w:p w14:paraId="1E01F244" w14:textId="77777777" w:rsidR="00781351" w:rsidRPr="00904256" w:rsidRDefault="00781351" w:rsidP="00781351">
      <w:pPr>
        <w:rPr>
          <w:rFonts w:ascii="Verdana" w:hAnsi="Verdana"/>
          <w:b/>
          <w:bCs/>
          <w:sz w:val="22"/>
          <w:szCs w:val="22"/>
          <w:highlight w:val="white"/>
        </w:rPr>
      </w:pPr>
      <w:r w:rsidRPr="00904256">
        <w:rPr>
          <w:rFonts w:ascii="Verdana" w:hAnsi="Verdana"/>
          <w:b/>
          <w:bCs/>
          <w:sz w:val="22"/>
          <w:szCs w:val="22"/>
          <w:highlight w:val="white"/>
        </w:rPr>
        <w:t>Sobre o Instituto Unimed-BH</w:t>
      </w:r>
    </w:p>
    <w:p w14:paraId="264402D9" w14:textId="77777777" w:rsidR="00815A6A" w:rsidRDefault="00815A6A" w:rsidP="00804DBE">
      <w:pPr>
        <w:rPr>
          <w:i/>
          <w:iCs/>
          <w:color w:val="000000"/>
        </w:rPr>
      </w:pPr>
    </w:p>
    <w:p w14:paraId="0BAC2C85" w14:textId="7B139F1F" w:rsidR="00804DBE" w:rsidRPr="00815A6A" w:rsidRDefault="00804DBE" w:rsidP="00815A6A">
      <w:pPr>
        <w:jc w:val="both"/>
        <w:rPr>
          <w:rFonts w:ascii="Verdana" w:hAnsi="Verdana"/>
          <w:sz w:val="22"/>
          <w:szCs w:val="22"/>
        </w:rPr>
      </w:pPr>
      <w:r w:rsidRPr="00815A6A">
        <w:rPr>
          <w:rFonts w:ascii="Verdana" w:hAnsi="Verdana"/>
          <w:color w:val="000000"/>
          <w:sz w:val="22"/>
          <w:szCs w:val="22"/>
        </w:rPr>
        <w:t xml:space="preserve">O Instituto Unimed-BH completou 20 anos em 2023.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Ao longo de sua história, o Instituto destinou cerca de R$ 190 milhões por meio das leis de incentivo municipal e federal, fundos do idoso </w:t>
      </w:r>
      <w:r w:rsidRPr="00815A6A">
        <w:rPr>
          <w:rFonts w:ascii="Verdana" w:hAnsi="Verdana"/>
          <w:color w:val="000000"/>
          <w:sz w:val="22"/>
          <w:szCs w:val="22"/>
        </w:rPr>
        <w:lastRenderedPageBreak/>
        <w:t>e da criança e do adolescente, com o apoio de mais de 5,6 mil médicos cooperados e colaboradores da Unimed-BH. Em 2023, mais de 20 mil postos de trabalho foram gerados e 2 milhões de pessoas foram alcançadas por meio de projetos em cinco linhas de atuação: Comunidade, Voluntariado, Meio Ambiente, Adoção de Espaços Públicos e Cultura, que estão</w:t>
      </w:r>
      <w:r w:rsidR="00815A6A">
        <w:rPr>
          <w:rFonts w:ascii="Verdana" w:hAnsi="Verdana"/>
          <w:color w:val="000000"/>
          <w:sz w:val="22"/>
          <w:szCs w:val="22"/>
        </w:rPr>
        <w:t xml:space="preserve"> </w:t>
      </w:r>
      <w:r w:rsidRPr="00815A6A">
        <w:rPr>
          <w:rFonts w:ascii="Verdana" w:hAnsi="Verdana"/>
          <w:color w:val="000000"/>
          <w:sz w:val="22"/>
          <w:szCs w:val="22"/>
        </w:rPr>
        <w:t>alinhados aos Objetivos de Desenvolvimento Sustentável da Agenda 2030.</w:t>
      </w:r>
    </w:p>
    <w:p w14:paraId="66E781E6" w14:textId="77777777" w:rsidR="00815A6A" w:rsidRDefault="00815A6A" w:rsidP="00781351">
      <w:pPr>
        <w:jc w:val="both"/>
        <w:rPr>
          <w:rFonts w:ascii="Verdana" w:hAnsi="Verdana"/>
          <w:sz w:val="22"/>
          <w:szCs w:val="22"/>
          <w:highlight w:val="white"/>
        </w:rPr>
      </w:pPr>
    </w:p>
    <w:p w14:paraId="6858EAC2" w14:textId="00AF79FD" w:rsidR="00781351" w:rsidRDefault="00781351" w:rsidP="00781351">
      <w:pPr>
        <w:jc w:val="both"/>
        <w:rPr>
          <w:rFonts w:ascii="Verdana" w:hAnsi="Verdana"/>
          <w:sz w:val="22"/>
          <w:szCs w:val="22"/>
        </w:rPr>
      </w:pPr>
      <w:r w:rsidRPr="00904256">
        <w:rPr>
          <w:rFonts w:ascii="Verdana" w:hAnsi="Verdana"/>
          <w:sz w:val="22"/>
          <w:szCs w:val="22"/>
          <w:highlight w:val="white"/>
        </w:rPr>
        <w:t xml:space="preserve">Acesse </w:t>
      </w:r>
      <w:hyperlink r:id="rId10" w:history="1">
        <w:r w:rsidRPr="00904256">
          <w:rPr>
            <w:rStyle w:val="Hyperlink"/>
            <w:rFonts w:ascii="Verdana" w:hAnsi="Verdana"/>
            <w:color w:val="auto"/>
            <w:sz w:val="22"/>
            <w:szCs w:val="22"/>
            <w:highlight w:val="white"/>
          </w:rPr>
          <w:t>www.institutounimedbh.com.br</w:t>
        </w:r>
      </w:hyperlink>
      <w:r w:rsidRPr="00904256">
        <w:rPr>
          <w:rFonts w:ascii="Verdana" w:hAnsi="Verdana"/>
          <w:sz w:val="22"/>
          <w:szCs w:val="22"/>
          <w:highlight w:val="white"/>
        </w:rPr>
        <w:t xml:space="preserve"> e saiba mais.</w:t>
      </w:r>
    </w:p>
    <w:p w14:paraId="65D8426B" w14:textId="77777777" w:rsidR="009E3988" w:rsidRDefault="009E3988" w:rsidP="00781351">
      <w:pPr>
        <w:jc w:val="both"/>
        <w:rPr>
          <w:rFonts w:ascii="Verdana" w:hAnsi="Verdana"/>
          <w:sz w:val="22"/>
          <w:szCs w:val="22"/>
        </w:rPr>
      </w:pP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7C02A88" w14:textId="77777777" w:rsidR="00781351" w:rsidRPr="00904256" w:rsidRDefault="00000000" w:rsidP="00781351">
      <w:pPr>
        <w:jc w:val="both"/>
        <w:rPr>
          <w:rFonts w:ascii="Verdana" w:hAnsi="Verdana"/>
          <w:sz w:val="22"/>
          <w:szCs w:val="22"/>
        </w:rPr>
      </w:pPr>
      <w:hyperlink r:id="rId11"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722C6B30" w14:textId="77777777" w:rsidR="00781351" w:rsidRPr="00904256" w:rsidRDefault="00781351" w:rsidP="00781351">
      <w:pPr>
        <w:rPr>
          <w:rFonts w:ascii="Verdana" w:hAnsi="Verdana"/>
          <w:sz w:val="22"/>
          <w:szCs w:val="22"/>
        </w:rPr>
      </w:pPr>
    </w:p>
    <w:p w14:paraId="2D18F63B" w14:textId="77777777" w:rsidR="00781351" w:rsidRPr="00904256" w:rsidRDefault="00781351" w:rsidP="00781351">
      <w:pPr>
        <w:rPr>
          <w:rFonts w:ascii="Verdana" w:hAnsi="Verdana"/>
          <w:sz w:val="22"/>
          <w:szCs w:val="22"/>
        </w:rPr>
      </w:pPr>
    </w:p>
    <w:p w14:paraId="31AAF2F3" w14:textId="77777777" w:rsidR="00781351" w:rsidRPr="00904256" w:rsidRDefault="00781351" w:rsidP="00781351">
      <w:pPr>
        <w:rPr>
          <w:rFonts w:ascii="Verdana" w:hAnsi="Verdana"/>
          <w:sz w:val="22"/>
          <w:szCs w:val="22"/>
          <w:lang w:eastAsia="pt-BR"/>
        </w:rPr>
      </w:pPr>
    </w:p>
    <w:p w14:paraId="063732FE" w14:textId="77777777" w:rsidR="00781351" w:rsidRPr="00904256" w:rsidRDefault="00781351" w:rsidP="00781351">
      <w:pPr>
        <w:rPr>
          <w:rFonts w:ascii="Verdana" w:hAnsi="Verdana"/>
          <w:sz w:val="22"/>
          <w:szCs w:val="22"/>
        </w:rPr>
      </w:pPr>
    </w:p>
    <w:p w14:paraId="204F8F53" w14:textId="77777777" w:rsidR="005C1F83" w:rsidRPr="00781351" w:rsidRDefault="005C1F83" w:rsidP="00781351"/>
    <w:sectPr w:rsidR="005C1F83" w:rsidRPr="00781351" w:rsidSect="001B62E0">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D4341" w14:textId="77777777" w:rsidR="00175453" w:rsidRDefault="00175453" w:rsidP="00BD016D">
      <w:r>
        <w:separator/>
      </w:r>
    </w:p>
  </w:endnote>
  <w:endnote w:type="continuationSeparator" w:id="0">
    <w:p w14:paraId="5DCBE3CE" w14:textId="77777777" w:rsidR="00175453" w:rsidRDefault="00175453"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9A2A4" w14:textId="77777777" w:rsidR="00175453" w:rsidRDefault="00175453" w:rsidP="00BD016D">
      <w:r>
        <w:separator/>
      </w:r>
    </w:p>
  </w:footnote>
  <w:footnote w:type="continuationSeparator" w:id="0">
    <w:p w14:paraId="3E56349A" w14:textId="77777777" w:rsidR="00175453" w:rsidRDefault="00175453"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26FF"/>
    <w:rsid w:val="00015C0F"/>
    <w:rsid w:val="0001618E"/>
    <w:rsid w:val="0001691A"/>
    <w:rsid w:val="0001772F"/>
    <w:rsid w:val="000208FF"/>
    <w:rsid w:val="00025E59"/>
    <w:rsid w:val="00026124"/>
    <w:rsid w:val="00026814"/>
    <w:rsid w:val="00026C3B"/>
    <w:rsid w:val="00027480"/>
    <w:rsid w:val="00033160"/>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526F"/>
    <w:rsid w:val="00141D02"/>
    <w:rsid w:val="0014284B"/>
    <w:rsid w:val="00145305"/>
    <w:rsid w:val="00146B67"/>
    <w:rsid w:val="00151EE4"/>
    <w:rsid w:val="00152AC6"/>
    <w:rsid w:val="0015349B"/>
    <w:rsid w:val="00153B52"/>
    <w:rsid w:val="00154362"/>
    <w:rsid w:val="00154CB8"/>
    <w:rsid w:val="00162637"/>
    <w:rsid w:val="0016275B"/>
    <w:rsid w:val="0016299D"/>
    <w:rsid w:val="00164D0B"/>
    <w:rsid w:val="00164D22"/>
    <w:rsid w:val="001678A1"/>
    <w:rsid w:val="00172C96"/>
    <w:rsid w:val="00172F4F"/>
    <w:rsid w:val="001734D4"/>
    <w:rsid w:val="0017484C"/>
    <w:rsid w:val="00175453"/>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62E0"/>
    <w:rsid w:val="001B7538"/>
    <w:rsid w:val="001C6495"/>
    <w:rsid w:val="001D6CFC"/>
    <w:rsid w:val="001E291C"/>
    <w:rsid w:val="001E56DC"/>
    <w:rsid w:val="001E601E"/>
    <w:rsid w:val="001E7CF5"/>
    <w:rsid w:val="001F43AB"/>
    <w:rsid w:val="001F49D1"/>
    <w:rsid w:val="001F5D35"/>
    <w:rsid w:val="001F5E8F"/>
    <w:rsid w:val="001F7037"/>
    <w:rsid w:val="002002C3"/>
    <w:rsid w:val="00200D0A"/>
    <w:rsid w:val="00201E3E"/>
    <w:rsid w:val="00202748"/>
    <w:rsid w:val="00203C7A"/>
    <w:rsid w:val="00204AB0"/>
    <w:rsid w:val="00206584"/>
    <w:rsid w:val="00211EE7"/>
    <w:rsid w:val="002142BD"/>
    <w:rsid w:val="00214D53"/>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5179"/>
    <w:rsid w:val="0025717D"/>
    <w:rsid w:val="00260BD6"/>
    <w:rsid w:val="00262301"/>
    <w:rsid w:val="00263F2A"/>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3257"/>
    <w:rsid w:val="002D0656"/>
    <w:rsid w:val="002D0937"/>
    <w:rsid w:val="002D3891"/>
    <w:rsid w:val="002E1C7D"/>
    <w:rsid w:val="002E3283"/>
    <w:rsid w:val="002E40B0"/>
    <w:rsid w:val="002E4167"/>
    <w:rsid w:val="002E4DAE"/>
    <w:rsid w:val="002E554F"/>
    <w:rsid w:val="002E5D46"/>
    <w:rsid w:val="002E5F6D"/>
    <w:rsid w:val="002F110B"/>
    <w:rsid w:val="002F3F8B"/>
    <w:rsid w:val="002F418A"/>
    <w:rsid w:val="002F683B"/>
    <w:rsid w:val="003006AF"/>
    <w:rsid w:val="00300806"/>
    <w:rsid w:val="00301346"/>
    <w:rsid w:val="003052AE"/>
    <w:rsid w:val="00306E59"/>
    <w:rsid w:val="00306ECB"/>
    <w:rsid w:val="00311291"/>
    <w:rsid w:val="003117D7"/>
    <w:rsid w:val="00311A14"/>
    <w:rsid w:val="00311CF1"/>
    <w:rsid w:val="003125DE"/>
    <w:rsid w:val="00315322"/>
    <w:rsid w:val="00321074"/>
    <w:rsid w:val="00325B01"/>
    <w:rsid w:val="003273C6"/>
    <w:rsid w:val="00327CA9"/>
    <w:rsid w:val="003309E8"/>
    <w:rsid w:val="00332859"/>
    <w:rsid w:val="00333B51"/>
    <w:rsid w:val="00336370"/>
    <w:rsid w:val="00336D92"/>
    <w:rsid w:val="0034077E"/>
    <w:rsid w:val="00342757"/>
    <w:rsid w:val="00343E05"/>
    <w:rsid w:val="00345870"/>
    <w:rsid w:val="003459AD"/>
    <w:rsid w:val="003516B1"/>
    <w:rsid w:val="0035351B"/>
    <w:rsid w:val="00353E22"/>
    <w:rsid w:val="00356E7A"/>
    <w:rsid w:val="00360414"/>
    <w:rsid w:val="00366EF3"/>
    <w:rsid w:val="00370DD8"/>
    <w:rsid w:val="0037173B"/>
    <w:rsid w:val="0037321A"/>
    <w:rsid w:val="00373B1E"/>
    <w:rsid w:val="00374ECB"/>
    <w:rsid w:val="003758F7"/>
    <w:rsid w:val="0037741F"/>
    <w:rsid w:val="00377D0E"/>
    <w:rsid w:val="00383928"/>
    <w:rsid w:val="0038651A"/>
    <w:rsid w:val="003867E0"/>
    <w:rsid w:val="003919DE"/>
    <w:rsid w:val="00391FF9"/>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437"/>
    <w:rsid w:val="003F6826"/>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9FF"/>
    <w:rsid w:val="00435D05"/>
    <w:rsid w:val="0044074D"/>
    <w:rsid w:val="004409F2"/>
    <w:rsid w:val="00441C8F"/>
    <w:rsid w:val="00450AA7"/>
    <w:rsid w:val="00452ACE"/>
    <w:rsid w:val="00452F13"/>
    <w:rsid w:val="00454CCF"/>
    <w:rsid w:val="0045646B"/>
    <w:rsid w:val="00460789"/>
    <w:rsid w:val="0046083F"/>
    <w:rsid w:val="00464849"/>
    <w:rsid w:val="00466901"/>
    <w:rsid w:val="00474794"/>
    <w:rsid w:val="00475314"/>
    <w:rsid w:val="00475D79"/>
    <w:rsid w:val="00476E6E"/>
    <w:rsid w:val="00481919"/>
    <w:rsid w:val="004854AD"/>
    <w:rsid w:val="004858DF"/>
    <w:rsid w:val="00486D2B"/>
    <w:rsid w:val="0048712C"/>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E732F"/>
    <w:rsid w:val="004E79BB"/>
    <w:rsid w:val="004F17AE"/>
    <w:rsid w:val="004F18FA"/>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7050"/>
    <w:rsid w:val="00550B8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6B6B"/>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53A5"/>
    <w:rsid w:val="005D7333"/>
    <w:rsid w:val="005E3053"/>
    <w:rsid w:val="005E3156"/>
    <w:rsid w:val="005E4A3D"/>
    <w:rsid w:val="005E597D"/>
    <w:rsid w:val="005F1953"/>
    <w:rsid w:val="005F7725"/>
    <w:rsid w:val="005F799E"/>
    <w:rsid w:val="00600163"/>
    <w:rsid w:val="0060459B"/>
    <w:rsid w:val="00604753"/>
    <w:rsid w:val="00604BE3"/>
    <w:rsid w:val="00605512"/>
    <w:rsid w:val="00613A2C"/>
    <w:rsid w:val="00616283"/>
    <w:rsid w:val="006204AA"/>
    <w:rsid w:val="00621A79"/>
    <w:rsid w:val="00623BAD"/>
    <w:rsid w:val="006253BD"/>
    <w:rsid w:val="00627667"/>
    <w:rsid w:val="00631795"/>
    <w:rsid w:val="0063229E"/>
    <w:rsid w:val="006346CE"/>
    <w:rsid w:val="00635622"/>
    <w:rsid w:val="00643258"/>
    <w:rsid w:val="00643405"/>
    <w:rsid w:val="0064379B"/>
    <w:rsid w:val="0064391E"/>
    <w:rsid w:val="00644285"/>
    <w:rsid w:val="00654A93"/>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5781"/>
    <w:rsid w:val="00727BFE"/>
    <w:rsid w:val="007315D1"/>
    <w:rsid w:val="0073328D"/>
    <w:rsid w:val="00733F39"/>
    <w:rsid w:val="007369E8"/>
    <w:rsid w:val="007372B1"/>
    <w:rsid w:val="00737848"/>
    <w:rsid w:val="00737E04"/>
    <w:rsid w:val="007449BC"/>
    <w:rsid w:val="00744F0C"/>
    <w:rsid w:val="00745285"/>
    <w:rsid w:val="0074564D"/>
    <w:rsid w:val="00747C27"/>
    <w:rsid w:val="00754EA6"/>
    <w:rsid w:val="00756884"/>
    <w:rsid w:val="0076017B"/>
    <w:rsid w:val="007604A9"/>
    <w:rsid w:val="00761DBA"/>
    <w:rsid w:val="007657C1"/>
    <w:rsid w:val="007704AE"/>
    <w:rsid w:val="00771B36"/>
    <w:rsid w:val="00771C18"/>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710"/>
    <w:rsid w:val="00795DEE"/>
    <w:rsid w:val="007967D6"/>
    <w:rsid w:val="007A0014"/>
    <w:rsid w:val="007A0D47"/>
    <w:rsid w:val="007A2023"/>
    <w:rsid w:val="007B06D4"/>
    <w:rsid w:val="007B2BED"/>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06C"/>
    <w:rsid w:val="007F2FD2"/>
    <w:rsid w:val="007F3AF6"/>
    <w:rsid w:val="007F4165"/>
    <w:rsid w:val="008000A4"/>
    <w:rsid w:val="0080033A"/>
    <w:rsid w:val="00801DB2"/>
    <w:rsid w:val="0080253B"/>
    <w:rsid w:val="00802542"/>
    <w:rsid w:val="00804DBE"/>
    <w:rsid w:val="008053C9"/>
    <w:rsid w:val="00805F41"/>
    <w:rsid w:val="008073FC"/>
    <w:rsid w:val="00807905"/>
    <w:rsid w:val="00810A63"/>
    <w:rsid w:val="00811836"/>
    <w:rsid w:val="0081199D"/>
    <w:rsid w:val="0081406F"/>
    <w:rsid w:val="0081419F"/>
    <w:rsid w:val="00814876"/>
    <w:rsid w:val="0081592E"/>
    <w:rsid w:val="00815A6A"/>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60D"/>
    <w:rsid w:val="00896CDD"/>
    <w:rsid w:val="0089741D"/>
    <w:rsid w:val="00897BE4"/>
    <w:rsid w:val="008A27B6"/>
    <w:rsid w:val="008A42CB"/>
    <w:rsid w:val="008A66C0"/>
    <w:rsid w:val="008A7CE9"/>
    <w:rsid w:val="008B1342"/>
    <w:rsid w:val="008B1EB3"/>
    <w:rsid w:val="008B2259"/>
    <w:rsid w:val="008B68D6"/>
    <w:rsid w:val="008B78D5"/>
    <w:rsid w:val="008C10AF"/>
    <w:rsid w:val="008C3051"/>
    <w:rsid w:val="008C3D09"/>
    <w:rsid w:val="008D10CE"/>
    <w:rsid w:val="008D298B"/>
    <w:rsid w:val="008D3D4B"/>
    <w:rsid w:val="008D68AD"/>
    <w:rsid w:val="008E2EFD"/>
    <w:rsid w:val="008E3832"/>
    <w:rsid w:val="008E511D"/>
    <w:rsid w:val="008E526E"/>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4004"/>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B3784"/>
    <w:rsid w:val="009C0864"/>
    <w:rsid w:val="009C4579"/>
    <w:rsid w:val="009C76C5"/>
    <w:rsid w:val="009D1826"/>
    <w:rsid w:val="009D1B06"/>
    <w:rsid w:val="009D38E1"/>
    <w:rsid w:val="009D6F59"/>
    <w:rsid w:val="009D7A81"/>
    <w:rsid w:val="009E095A"/>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51EB"/>
    <w:rsid w:val="00A26046"/>
    <w:rsid w:val="00A27178"/>
    <w:rsid w:val="00A27589"/>
    <w:rsid w:val="00A32679"/>
    <w:rsid w:val="00A3349D"/>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77F23"/>
    <w:rsid w:val="00A80CBE"/>
    <w:rsid w:val="00A8371F"/>
    <w:rsid w:val="00A8378E"/>
    <w:rsid w:val="00A873D3"/>
    <w:rsid w:val="00A87B77"/>
    <w:rsid w:val="00A90351"/>
    <w:rsid w:val="00A926C7"/>
    <w:rsid w:val="00A939ED"/>
    <w:rsid w:val="00A94BE6"/>
    <w:rsid w:val="00AA0783"/>
    <w:rsid w:val="00AA1D30"/>
    <w:rsid w:val="00AA2E3A"/>
    <w:rsid w:val="00AA4177"/>
    <w:rsid w:val="00AA6A0A"/>
    <w:rsid w:val="00AB046A"/>
    <w:rsid w:val="00AB0E1A"/>
    <w:rsid w:val="00AB6431"/>
    <w:rsid w:val="00AB71E8"/>
    <w:rsid w:val="00AC0240"/>
    <w:rsid w:val="00AC13DC"/>
    <w:rsid w:val="00AC19FB"/>
    <w:rsid w:val="00AC5462"/>
    <w:rsid w:val="00AC63C3"/>
    <w:rsid w:val="00AC7660"/>
    <w:rsid w:val="00AD1726"/>
    <w:rsid w:val="00AD4CB9"/>
    <w:rsid w:val="00AD7AB1"/>
    <w:rsid w:val="00AE25AC"/>
    <w:rsid w:val="00AE4F20"/>
    <w:rsid w:val="00AE579B"/>
    <w:rsid w:val="00AE6CA4"/>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34C2"/>
    <w:rsid w:val="00B469CE"/>
    <w:rsid w:val="00B475CF"/>
    <w:rsid w:val="00B47987"/>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61D5"/>
    <w:rsid w:val="00B87EC3"/>
    <w:rsid w:val="00B906C3"/>
    <w:rsid w:val="00B91E38"/>
    <w:rsid w:val="00B92A42"/>
    <w:rsid w:val="00B973EE"/>
    <w:rsid w:val="00BA0F67"/>
    <w:rsid w:val="00BA2DF6"/>
    <w:rsid w:val="00BA33B2"/>
    <w:rsid w:val="00BA3C55"/>
    <w:rsid w:val="00BA6EA5"/>
    <w:rsid w:val="00BB3D8B"/>
    <w:rsid w:val="00BB5028"/>
    <w:rsid w:val="00BB64F9"/>
    <w:rsid w:val="00BC107E"/>
    <w:rsid w:val="00BC2E9A"/>
    <w:rsid w:val="00BC3331"/>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606F"/>
    <w:rsid w:val="00CB39AC"/>
    <w:rsid w:val="00CB6F48"/>
    <w:rsid w:val="00CB7B26"/>
    <w:rsid w:val="00CC39A1"/>
    <w:rsid w:val="00CC58CC"/>
    <w:rsid w:val="00CD04FC"/>
    <w:rsid w:val="00CD3E51"/>
    <w:rsid w:val="00CD45AB"/>
    <w:rsid w:val="00CD4BC2"/>
    <w:rsid w:val="00CD60D9"/>
    <w:rsid w:val="00CD7DB2"/>
    <w:rsid w:val="00CE0065"/>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1804"/>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3FE2"/>
    <w:rsid w:val="00DE4C0C"/>
    <w:rsid w:val="00DE5611"/>
    <w:rsid w:val="00DF56D1"/>
    <w:rsid w:val="00DF6901"/>
    <w:rsid w:val="00E03C39"/>
    <w:rsid w:val="00E056FF"/>
    <w:rsid w:val="00E1231D"/>
    <w:rsid w:val="00E12694"/>
    <w:rsid w:val="00E12B2F"/>
    <w:rsid w:val="00E17A10"/>
    <w:rsid w:val="00E24F10"/>
    <w:rsid w:val="00E2691B"/>
    <w:rsid w:val="00E26FC4"/>
    <w:rsid w:val="00E27AE2"/>
    <w:rsid w:val="00E3029C"/>
    <w:rsid w:val="00E31606"/>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F00B14"/>
    <w:rsid w:val="00F03F27"/>
    <w:rsid w:val="00F04BB5"/>
    <w:rsid w:val="00F062A9"/>
    <w:rsid w:val="00F06AA0"/>
    <w:rsid w:val="00F11C2F"/>
    <w:rsid w:val="00F12AB3"/>
    <w:rsid w:val="00F136BD"/>
    <w:rsid w:val="00F13B50"/>
    <w:rsid w:val="00F1408A"/>
    <w:rsid w:val="00F15DE6"/>
    <w:rsid w:val="00F16BDB"/>
    <w:rsid w:val="00F173EE"/>
    <w:rsid w:val="00F24A2B"/>
    <w:rsid w:val="00F2611E"/>
    <w:rsid w:val="00F271A2"/>
    <w:rsid w:val="00F27ED6"/>
    <w:rsid w:val="00F303C2"/>
    <w:rsid w:val="00F31EC7"/>
    <w:rsid w:val="00F31FAC"/>
    <w:rsid w:val="00F33757"/>
    <w:rsid w:val="00F35060"/>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60A6"/>
    <w:rsid w:val="00F67EAC"/>
    <w:rsid w:val="00F723BA"/>
    <w:rsid w:val="00F73920"/>
    <w:rsid w:val="00F747C2"/>
    <w:rsid w:val="00F757F6"/>
    <w:rsid w:val="00F77108"/>
    <w:rsid w:val="00F80B39"/>
    <w:rsid w:val="00F83815"/>
    <w:rsid w:val="00F84EE7"/>
    <w:rsid w:val="00F85C7F"/>
    <w:rsid w:val="00F95268"/>
    <w:rsid w:val="00F97E15"/>
    <w:rsid w:val="00FA36F6"/>
    <w:rsid w:val="00FA5657"/>
    <w:rsid w:val="00FB2E24"/>
    <w:rsid w:val="00FB333E"/>
    <w:rsid w:val="00FB4B07"/>
    <w:rsid w:val="00FB559D"/>
    <w:rsid w:val="00FB55A1"/>
    <w:rsid w:val="00FB706C"/>
    <w:rsid w:val="00FC13A3"/>
    <w:rsid w:val="00FC1714"/>
    <w:rsid w:val="00FC263B"/>
    <w:rsid w:val="00FC3AA2"/>
    <w:rsid w:val="00FC5505"/>
    <w:rsid w:val="00FC6D52"/>
    <w:rsid w:val="00FC6D63"/>
    <w:rsid w:val="00FD0863"/>
    <w:rsid w:val="00FD1A5E"/>
    <w:rsid w:val="00FE0CDB"/>
    <w:rsid w:val="00FE0E11"/>
    <w:rsid w:val="00FE2127"/>
    <w:rsid w:val="00FE2564"/>
    <w:rsid w:val="00FE2B70"/>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948214">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3385598">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13559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4FCD"/>
    <w:rsid w:val="0011454F"/>
    <w:rsid w:val="001203C5"/>
    <w:rsid w:val="00124670"/>
    <w:rsid w:val="00127ED1"/>
    <w:rsid w:val="00195A41"/>
    <w:rsid w:val="001A6BF3"/>
    <w:rsid w:val="001C42AB"/>
    <w:rsid w:val="001D6929"/>
    <w:rsid w:val="0021367D"/>
    <w:rsid w:val="00230956"/>
    <w:rsid w:val="00255179"/>
    <w:rsid w:val="00272DA9"/>
    <w:rsid w:val="002D1E6C"/>
    <w:rsid w:val="002E2224"/>
    <w:rsid w:val="00364A7E"/>
    <w:rsid w:val="003A5463"/>
    <w:rsid w:val="00434199"/>
    <w:rsid w:val="00445BD2"/>
    <w:rsid w:val="004461B3"/>
    <w:rsid w:val="00466AB4"/>
    <w:rsid w:val="004A1B36"/>
    <w:rsid w:val="00537E32"/>
    <w:rsid w:val="00596CB6"/>
    <w:rsid w:val="0059751B"/>
    <w:rsid w:val="005A07AB"/>
    <w:rsid w:val="005A4397"/>
    <w:rsid w:val="005C181A"/>
    <w:rsid w:val="005C79AC"/>
    <w:rsid w:val="005D21C8"/>
    <w:rsid w:val="00604753"/>
    <w:rsid w:val="00620F6D"/>
    <w:rsid w:val="00640274"/>
    <w:rsid w:val="006A3312"/>
    <w:rsid w:val="006D72F2"/>
    <w:rsid w:val="006E1153"/>
    <w:rsid w:val="0070083A"/>
    <w:rsid w:val="00725781"/>
    <w:rsid w:val="00745EF0"/>
    <w:rsid w:val="00795710"/>
    <w:rsid w:val="007D6166"/>
    <w:rsid w:val="00817957"/>
    <w:rsid w:val="00822099"/>
    <w:rsid w:val="008600B1"/>
    <w:rsid w:val="008678CD"/>
    <w:rsid w:val="008B5C3C"/>
    <w:rsid w:val="008C3B98"/>
    <w:rsid w:val="008D548B"/>
    <w:rsid w:val="00903D89"/>
    <w:rsid w:val="00914F96"/>
    <w:rsid w:val="00964004"/>
    <w:rsid w:val="009E549E"/>
    <w:rsid w:val="00A43FCD"/>
    <w:rsid w:val="00A50C57"/>
    <w:rsid w:val="00A72B34"/>
    <w:rsid w:val="00AB0E1A"/>
    <w:rsid w:val="00AB1AE5"/>
    <w:rsid w:val="00AC05A9"/>
    <w:rsid w:val="00AE6E79"/>
    <w:rsid w:val="00B211D9"/>
    <w:rsid w:val="00B434C2"/>
    <w:rsid w:val="00B86CEB"/>
    <w:rsid w:val="00BC2B65"/>
    <w:rsid w:val="00C44849"/>
    <w:rsid w:val="00CD4751"/>
    <w:rsid w:val="00D24A33"/>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1711</Words>
  <Characters>9240</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39</cp:revision>
  <dcterms:created xsi:type="dcterms:W3CDTF">2024-07-23T19:48:00Z</dcterms:created>
  <dcterms:modified xsi:type="dcterms:W3CDTF">2024-08-01T09:49:00Z</dcterms:modified>
</cp:coreProperties>
</file>