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3E8765" w14:textId="77777777" w:rsidR="00C11DEC" w:rsidRPr="00C77E76" w:rsidRDefault="00C11DEC" w:rsidP="00BD2F23">
      <w:pPr>
        <w:rPr>
          <w:rFonts w:ascii="Verdana" w:hAnsi="Verdana"/>
          <w:sz w:val="22"/>
          <w:szCs w:val="22"/>
        </w:rPr>
      </w:pPr>
    </w:p>
    <w:p w14:paraId="2AA02E03" w14:textId="77777777" w:rsidR="00A9589C" w:rsidRPr="00C77E76" w:rsidRDefault="00A9589C" w:rsidP="00BD2F23">
      <w:pPr>
        <w:rPr>
          <w:rFonts w:ascii="Verdana" w:hAnsi="Verdana"/>
          <w:sz w:val="22"/>
          <w:szCs w:val="22"/>
        </w:rPr>
      </w:pPr>
    </w:p>
    <w:p w14:paraId="539C8D74" w14:textId="77777777" w:rsidR="00DD6971" w:rsidRPr="00411C55" w:rsidRDefault="00DD6971" w:rsidP="00DD697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Verdana" w:eastAsia="Verdana" w:hAnsi="Verdana" w:cs="Verdana"/>
          <w:b/>
          <w:color w:val="000000"/>
          <w:sz w:val="22"/>
          <w:szCs w:val="22"/>
        </w:rPr>
      </w:pPr>
      <w:bookmarkStart w:id="0" w:name="_Hlk95375421"/>
      <w:bookmarkStart w:id="1" w:name="_Hlk114075783"/>
      <w:r w:rsidRPr="00411C55">
        <w:rPr>
          <w:rFonts w:ascii="Verdana" w:eastAsia="Verdana" w:hAnsi="Verdana" w:cs="Verdana"/>
          <w:b/>
          <w:color w:val="000000"/>
          <w:sz w:val="22"/>
          <w:szCs w:val="22"/>
        </w:rPr>
        <w:t xml:space="preserve">TEMPORADA </w:t>
      </w:r>
    </w:p>
    <w:p w14:paraId="37EB81CB" w14:textId="77777777" w:rsidR="00DD6971" w:rsidRPr="00411C55" w:rsidRDefault="00DD6971" w:rsidP="00DD697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Verdana" w:eastAsia="Verdana" w:hAnsi="Verdana" w:cs="Verdana"/>
          <w:b/>
          <w:color w:val="000000"/>
          <w:sz w:val="22"/>
          <w:szCs w:val="22"/>
        </w:rPr>
      </w:pPr>
      <w:r w:rsidRPr="00411C55">
        <w:rPr>
          <w:rFonts w:ascii="Verdana" w:eastAsia="Verdana" w:hAnsi="Verdana" w:cs="Verdana"/>
          <w:b/>
          <w:color w:val="000000"/>
          <w:sz w:val="22"/>
          <w:szCs w:val="22"/>
        </w:rPr>
        <w:t>2024</w:t>
      </w:r>
    </w:p>
    <w:p w14:paraId="60DF1CBD" w14:textId="77777777" w:rsidR="00DD6971" w:rsidRPr="00411C55" w:rsidRDefault="00DD6971" w:rsidP="00DD697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Verdana" w:eastAsia="Times New Roman" w:hAnsi="Verdana" w:cs="Times New Roman"/>
          <w:b/>
          <w:color w:val="000000"/>
          <w:sz w:val="22"/>
          <w:szCs w:val="22"/>
        </w:rPr>
      </w:pPr>
      <w:r w:rsidRPr="00411C55">
        <w:rPr>
          <w:rFonts w:ascii="Verdana" w:eastAsia="Times New Roman" w:hAnsi="Verdana" w:cs="Times New Roman"/>
          <w:b/>
          <w:color w:val="000000"/>
          <w:sz w:val="22"/>
          <w:szCs w:val="22"/>
        </w:rPr>
        <w:t xml:space="preserve">Filarmônica, de Minas e do </w:t>
      </w:r>
      <w:r w:rsidRPr="00411C55">
        <w:rPr>
          <w:rFonts w:ascii="Verdana" w:eastAsia="Times New Roman" w:hAnsi="Verdana" w:cs="Times New Roman"/>
          <w:b/>
          <w:sz w:val="22"/>
          <w:szCs w:val="22"/>
        </w:rPr>
        <w:t>m</w:t>
      </w:r>
      <w:r w:rsidRPr="00411C55">
        <w:rPr>
          <w:rFonts w:ascii="Verdana" w:eastAsia="Times New Roman" w:hAnsi="Verdana" w:cs="Times New Roman"/>
          <w:b/>
          <w:color w:val="000000"/>
          <w:sz w:val="22"/>
          <w:szCs w:val="22"/>
        </w:rPr>
        <w:t>undo</w:t>
      </w:r>
    </w:p>
    <w:p w14:paraId="6A5E7040" w14:textId="77777777" w:rsidR="00DD6971" w:rsidRPr="00411C55" w:rsidRDefault="00DD6971" w:rsidP="00DD6971">
      <w:pPr>
        <w:rPr>
          <w:rFonts w:ascii="Verdana" w:hAnsi="Verdana"/>
          <w:sz w:val="22"/>
          <w:szCs w:val="22"/>
        </w:rPr>
      </w:pPr>
    </w:p>
    <w:p w14:paraId="19CDCEDA" w14:textId="77777777" w:rsidR="00C77E76" w:rsidRDefault="00C77E76" w:rsidP="00A9589C">
      <w:pPr>
        <w:jc w:val="center"/>
        <w:rPr>
          <w:rFonts w:ascii="Verdana" w:hAnsi="Verdana"/>
          <w:b/>
          <w:bCs/>
          <w:sz w:val="22"/>
          <w:szCs w:val="22"/>
        </w:rPr>
      </w:pPr>
    </w:p>
    <w:p w14:paraId="1DA6EC1F" w14:textId="77777777" w:rsidR="00C77E76" w:rsidRDefault="00C77E76" w:rsidP="00A9589C">
      <w:pPr>
        <w:jc w:val="center"/>
        <w:rPr>
          <w:rFonts w:ascii="Verdana" w:hAnsi="Verdana"/>
          <w:b/>
          <w:bCs/>
          <w:sz w:val="22"/>
          <w:szCs w:val="22"/>
        </w:rPr>
      </w:pPr>
    </w:p>
    <w:p w14:paraId="19BFB653" w14:textId="4B9E2163" w:rsidR="00FC2C89" w:rsidRDefault="000A0256" w:rsidP="00A9589C">
      <w:pPr>
        <w:jc w:val="center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>FILARMÔNICA DE MINAS GERAIS</w:t>
      </w:r>
      <w:r w:rsidR="00E76E0D">
        <w:rPr>
          <w:rFonts w:ascii="Verdana" w:hAnsi="Verdana"/>
          <w:b/>
          <w:bCs/>
          <w:sz w:val="22"/>
          <w:szCs w:val="22"/>
        </w:rPr>
        <w:t xml:space="preserve"> </w:t>
      </w:r>
      <w:r w:rsidR="00E76E0D" w:rsidRPr="00B238EF">
        <w:rPr>
          <w:rFonts w:ascii="Verdana" w:hAnsi="Verdana"/>
          <w:b/>
          <w:bCs/>
          <w:sz w:val="22"/>
          <w:szCs w:val="22"/>
        </w:rPr>
        <w:t xml:space="preserve">APRESENTA </w:t>
      </w:r>
      <w:r w:rsidR="00486C6F" w:rsidRPr="00B238EF">
        <w:rPr>
          <w:rFonts w:ascii="Verdana" w:hAnsi="Verdana"/>
          <w:b/>
          <w:bCs/>
          <w:sz w:val="22"/>
          <w:szCs w:val="22"/>
        </w:rPr>
        <w:t xml:space="preserve">CONCERTO ESPECIAL </w:t>
      </w:r>
      <w:r w:rsidR="0088631A" w:rsidRPr="00B238EF">
        <w:rPr>
          <w:rFonts w:ascii="Verdana" w:hAnsi="Verdana"/>
          <w:b/>
          <w:bCs/>
          <w:sz w:val="22"/>
          <w:szCs w:val="22"/>
        </w:rPr>
        <w:t>“</w:t>
      </w:r>
      <w:r w:rsidR="00486C6F" w:rsidRPr="00B238EF">
        <w:rPr>
          <w:rFonts w:ascii="Verdana" w:hAnsi="Verdana"/>
          <w:b/>
          <w:bCs/>
          <w:sz w:val="22"/>
          <w:szCs w:val="22"/>
        </w:rPr>
        <w:t>MÚSICA DE CINEMA</w:t>
      </w:r>
      <w:r w:rsidR="00093C87">
        <w:rPr>
          <w:rFonts w:ascii="Verdana" w:hAnsi="Verdana"/>
          <w:b/>
          <w:bCs/>
          <w:sz w:val="22"/>
          <w:szCs w:val="22"/>
        </w:rPr>
        <w:t>”</w:t>
      </w:r>
      <w:r w:rsidR="00807302">
        <w:rPr>
          <w:rFonts w:ascii="Verdana" w:hAnsi="Verdana"/>
          <w:b/>
          <w:bCs/>
          <w:sz w:val="22"/>
          <w:szCs w:val="22"/>
        </w:rPr>
        <w:t xml:space="preserve"> </w:t>
      </w:r>
    </w:p>
    <w:p w14:paraId="37B8006F" w14:textId="77777777" w:rsidR="00E22CD6" w:rsidRDefault="00E22CD6" w:rsidP="00A9589C">
      <w:pPr>
        <w:jc w:val="center"/>
        <w:rPr>
          <w:rFonts w:ascii="Verdana" w:hAnsi="Verdana"/>
          <w:b/>
          <w:bCs/>
          <w:sz w:val="22"/>
          <w:szCs w:val="22"/>
        </w:rPr>
      </w:pPr>
    </w:p>
    <w:p w14:paraId="52AA39F6" w14:textId="2B5705B0" w:rsidR="003B4C0F" w:rsidRDefault="001F75D8" w:rsidP="003B4C0F">
      <w:pPr>
        <w:pStyle w:val="NormalWeb"/>
        <w:spacing w:before="240" w:beforeAutospacing="0" w:after="240" w:afterAutospacing="0"/>
        <w:jc w:val="both"/>
        <w:rPr>
          <w:rFonts w:ascii="Verdana" w:hAnsi="Verdana" w:cs="Calibri Light"/>
          <w:sz w:val="22"/>
          <w:szCs w:val="22"/>
        </w:rPr>
      </w:pPr>
      <w:r w:rsidRPr="002D55A4">
        <w:rPr>
          <w:rFonts w:ascii="Verdana" w:hAnsi="Verdana" w:cs="Calibri-Bold"/>
          <w:sz w:val="22"/>
          <w:szCs w:val="22"/>
        </w:rPr>
        <w:t>No dia</w:t>
      </w:r>
      <w:r w:rsidRPr="002D55A4">
        <w:rPr>
          <w:rFonts w:ascii="Verdana" w:hAnsi="Verdana" w:cs="Calibri-Bold"/>
          <w:b/>
          <w:bCs/>
          <w:sz w:val="22"/>
          <w:szCs w:val="22"/>
        </w:rPr>
        <w:t xml:space="preserve"> 6 de junho</w:t>
      </w:r>
      <w:r w:rsidRPr="002D55A4">
        <w:rPr>
          <w:rFonts w:ascii="Verdana" w:hAnsi="Verdana" w:cs="Calibri-Bold"/>
          <w:sz w:val="22"/>
          <w:szCs w:val="22"/>
        </w:rPr>
        <w:t>, às</w:t>
      </w:r>
      <w:r w:rsidRPr="002D55A4">
        <w:rPr>
          <w:rFonts w:ascii="Verdana" w:hAnsi="Verdana" w:cs="Calibri-Bold"/>
          <w:b/>
          <w:bCs/>
          <w:sz w:val="22"/>
          <w:szCs w:val="22"/>
        </w:rPr>
        <w:t xml:space="preserve"> 20h30</w:t>
      </w:r>
      <w:r w:rsidRPr="002D55A4">
        <w:rPr>
          <w:rFonts w:ascii="Verdana" w:hAnsi="Verdana" w:cs="Calibri-Bold"/>
          <w:sz w:val="22"/>
          <w:szCs w:val="22"/>
        </w:rPr>
        <w:t>, na</w:t>
      </w:r>
      <w:r w:rsidRPr="002D55A4">
        <w:rPr>
          <w:rFonts w:ascii="Verdana" w:hAnsi="Verdana" w:cs="Calibri-Bold"/>
          <w:b/>
          <w:bCs/>
          <w:sz w:val="22"/>
          <w:szCs w:val="22"/>
        </w:rPr>
        <w:t xml:space="preserve"> Sala Minas Gerais, a Filarmônica de Minas Gerais </w:t>
      </w:r>
      <w:r w:rsidRPr="002D55A4">
        <w:rPr>
          <w:rFonts w:ascii="Verdana" w:hAnsi="Verdana" w:cs="Calibri-Bold"/>
          <w:sz w:val="22"/>
          <w:szCs w:val="22"/>
        </w:rPr>
        <w:t>apresenta</w:t>
      </w:r>
      <w:r w:rsidR="00874297" w:rsidRPr="002D55A4">
        <w:rPr>
          <w:rFonts w:ascii="Verdana" w:hAnsi="Verdana" w:cs="Calibri-Bold"/>
          <w:sz w:val="22"/>
          <w:szCs w:val="22"/>
        </w:rPr>
        <w:t xml:space="preserve"> o</w:t>
      </w:r>
      <w:r w:rsidRPr="002D55A4">
        <w:rPr>
          <w:rFonts w:ascii="Verdana" w:hAnsi="Verdana" w:cs="Calibri-Bold"/>
          <w:b/>
          <w:bCs/>
          <w:sz w:val="22"/>
          <w:szCs w:val="22"/>
        </w:rPr>
        <w:t xml:space="preserve"> concerto </w:t>
      </w:r>
      <w:r w:rsidRPr="00B238EF">
        <w:rPr>
          <w:rFonts w:ascii="Verdana" w:hAnsi="Verdana" w:cs="Calibri-Bold"/>
          <w:b/>
          <w:bCs/>
          <w:sz w:val="22"/>
          <w:szCs w:val="22"/>
        </w:rPr>
        <w:t>especial</w:t>
      </w:r>
      <w:r w:rsidR="00BC3CE7" w:rsidRPr="00B238EF">
        <w:rPr>
          <w:rFonts w:ascii="Verdana" w:hAnsi="Verdana" w:cs="Calibri-Bold"/>
          <w:b/>
          <w:bCs/>
          <w:sz w:val="22"/>
          <w:szCs w:val="22"/>
        </w:rPr>
        <w:t xml:space="preserve"> “Música de Cinema”</w:t>
      </w:r>
      <w:r w:rsidR="00BC3CE7" w:rsidRPr="001D75B7">
        <w:rPr>
          <w:rFonts w:ascii="Verdana" w:hAnsi="Verdana" w:cs="Calibri-Bold"/>
          <w:sz w:val="22"/>
          <w:szCs w:val="22"/>
        </w:rPr>
        <w:t>.</w:t>
      </w:r>
      <w:r w:rsidR="00BC3CE7" w:rsidRPr="00B238EF">
        <w:rPr>
          <w:rFonts w:ascii="Verdana" w:hAnsi="Verdana" w:cs="Calibri-Bold"/>
          <w:b/>
          <w:bCs/>
          <w:sz w:val="22"/>
          <w:szCs w:val="22"/>
        </w:rPr>
        <w:t xml:space="preserve"> </w:t>
      </w:r>
      <w:r w:rsidR="00874297" w:rsidRPr="00B238EF">
        <w:rPr>
          <w:rFonts w:ascii="Verdana" w:hAnsi="Verdana" w:cs="Calibri-Bold"/>
          <w:sz w:val="22"/>
          <w:szCs w:val="22"/>
        </w:rPr>
        <w:t>No programa,</w:t>
      </w:r>
      <w:r w:rsidR="00874297" w:rsidRPr="00B238EF">
        <w:rPr>
          <w:rFonts w:ascii="Verdana" w:hAnsi="Verdana" w:cs="Calibri-Bold"/>
          <w:b/>
          <w:bCs/>
          <w:sz w:val="22"/>
          <w:szCs w:val="22"/>
        </w:rPr>
        <w:t xml:space="preserve"> </w:t>
      </w:r>
      <w:r w:rsidR="00874297" w:rsidRPr="00B238EF">
        <w:rPr>
          <w:rFonts w:ascii="Verdana" w:hAnsi="Verdana" w:cs="Calibri"/>
          <w:i/>
          <w:iCs/>
          <w:sz w:val="22"/>
          <w:szCs w:val="22"/>
        </w:rPr>
        <w:t>Fanfarra Warner Bros</w:t>
      </w:r>
      <w:r w:rsidR="00874297" w:rsidRPr="00B238EF">
        <w:rPr>
          <w:rFonts w:ascii="Verdana" w:hAnsi="Verdana" w:cs="Calibri"/>
          <w:sz w:val="22"/>
          <w:szCs w:val="22"/>
        </w:rPr>
        <w:t xml:space="preserve">, de </w:t>
      </w:r>
      <w:proofErr w:type="spellStart"/>
      <w:r w:rsidR="00874297" w:rsidRPr="00B238EF">
        <w:rPr>
          <w:rFonts w:ascii="Verdana" w:hAnsi="Verdana" w:cs="Calibri"/>
          <w:b/>
          <w:bCs/>
          <w:sz w:val="22"/>
          <w:szCs w:val="22"/>
        </w:rPr>
        <w:t>Ricciardi</w:t>
      </w:r>
      <w:proofErr w:type="spellEnd"/>
      <w:r w:rsidR="00663451" w:rsidRPr="00B238EF">
        <w:rPr>
          <w:rFonts w:ascii="Verdana" w:hAnsi="Verdana" w:cs="Calibri"/>
          <w:sz w:val="22"/>
          <w:szCs w:val="22"/>
        </w:rPr>
        <w:t>;</w:t>
      </w:r>
      <w:r w:rsidR="00874297" w:rsidRPr="00B238EF">
        <w:rPr>
          <w:rFonts w:ascii="Verdana" w:hAnsi="Verdana" w:cs="Calibri"/>
          <w:sz w:val="22"/>
          <w:szCs w:val="22"/>
        </w:rPr>
        <w:t xml:space="preserve"> </w:t>
      </w:r>
      <w:r w:rsidR="00874297" w:rsidRPr="00B238EF">
        <w:rPr>
          <w:rFonts w:ascii="Verdana" w:hAnsi="Verdana" w:cs="Calibri"/>
          <w:i/>
          <w:iCs/>
          <w:sz w:val="22"/>
          <w:szCs w:val="22"/>
        </w:rPr>
        <w:t>O Parque dos Dinossauros</w:t>
      </w:r>
      <w:r w:rsidR="00546329" w:rsidRPr="00B238EF">
        <w:rPr>
          <w:rFonts w:ascii="Verdana" w:hAnsi="Verdana" w:cs="Calibri"/>
          <w:sz w:val="22"/>
          <w:szCs w:val="22"/>
        </w:rPr>
        <w:t xml:space="preserve">, </w:t>
      </w:r>
      <w:r w:rsidR="00546329" w:rsidRPr="00B238EF">
        <w:rPr>
          <w:rFonts w:ascii="Verdana" w:hAnsi="Verdana" w:cs="Calibri"/>
          <w:i/>
          <w:iCs/>
          <w:sz w:val="22"/>
          <w:szCs w:val="22"/>
        </w:rPr>
        <w:t>Indiana Jones:</w:t>
      </w:r>
      <w:r w:rsidR="00546329" w:rsidRPr="00B238EF">
        <w:rPr>
          <w:rFonts w:ascii="Verdana" w:hAnsi="Verdana" w:cs="Calibri"/>
          <w:sz w:val="22"/>
          <w:szCs w:val="22"/>
        </w:rPr>
        <w:t xml:space="preserve"> </w:t>
      </w:r>
      <w:r w:rsidR="00546329" w:rsidRPr="00B238EF">
        <w:rPr>
          <w:rFonts w:ascii="Verdana" w:hAnsi="Verdana" w:cs="Calibri"/>
          <w:i/>
          <w:iCs/>
          <w:sz w:val="22"/>
          <w:szCs w:val="22"/>
        </w:rPr>
        <w:t>Tema</w:t>
      </w:r>
      <w:r w:rsidR="001373D6" w:rsidRPr="00B238EF">
        <w:rPr>
          <w:rFonts w:ascii="Verdana" w:hAnsi="Verdana" w:cs="Calibri"/>
          <w:sz w:val="22"/>
          <w:szCs w:val="22"/>
        </w:rPr>
        <w:t xml:space="preserve">, </w:t>
      </w:r>
      <w:r w:rsidR="001373D6" w:rsidRPr="00B238EF">
        <w:rPr>
          <w:rFonts w:ascii="Verdana" w:hAnsi="Verdana" w:cs="Calibri"/>
          <w:i/>
          <w:iCs/>
          <w:sz w:val="22"/>
          <w:szCs w:val="22"/>
        </w:rPr>
        <w:t>Harry Potter: Tema de Edwiges</w:t>
      </w:r>
      <w:r w:rsidR="000E4494" w:rsidRPr="00B238EF">
        <w:rPr>
          <w:rFonts w:ascii="Verdana" w:hAnsi="Verdana" w:cs="Calibri"/>
          <w:sz w:val="22"/>
          <w:szCs w:val="22"/>
        </w:rPr>
        <w:t xml:space="preserve">, </w:t>
      </w:r>
      <w:r w:rsidR="001373D6" w:rsidRPr="00B238EF">
        <w:rPr>
          <w:rFonts w:ascii="Verdana" w:hAnsi="Verdana" w:cs="Calibri"/>
          <w:i/>
          <w:iCs/>
          <w:sz w:val="22"/>
          <w:szCs w:val="22"/>
        </w:rPr>
        <w:t>E.T.: Aventuras na Terra</w:t>
      </w:r>
      <w:r w:rsidR="000E4494" w:rsidRPr="00B238EF">
        <w:rPr>
          <w:rFonts w:ascii="Verdana" w:hAnsi="Verdana" w:cs="Calibri"/>
          <w:sz w:val="22"/>
          <w:szCs w:val="22"/>
        </w:rPr>
        <w:t xml:space="preserve"> e Guerra nas Estrelas,</w:t>
      </w:r>
      <w:r w:rsidR="001373D6" w:rsidRPr="00B238EF">
        <w:rPr>
          <w:rFonts w:ascii="Verdana" w:hAnsi="Verdana" w:cs="Calibri"/>
          <w:sz w:val="22"/>
          <w:szCs w:val="22"/>
        </w:rPr>
        <w:t xml:space="preserve"> </w:t>
      </w:r>
      <w:r w:rsidR="0015209A" w:rsidRPr="00B238EF">
        <w:rPr>
          <w:rFonts w:ascii="Verdana" w:hAnsi="Verdana" w:cs="Calibri"/>
          <w:sz w:val="22"/>
          <w:szCs w:val="22"/>
        </w:rPr>
        <w:t xml:space="preserve">de </w:t>
      </w:r>
      <w:r w:rsidR="000E4494" w:rsidRPr="00B238EF">
        <w:rPr>
          <w:rFonts w:ascii="Verdana" w:hAnsi="Verdana" w:cs="Calibri"/>
          <w:b/>
          <w:bCs/>
          <w:sz w:val="22"/>
          <w:szCs w:val="22"/>
        </w:rPr>
        <w:t xml:space="preserve">John </w:t>
      </w:r>
      <w:r w:rsidR="0015209A" w:rsidRPr="00B238EF">
        <w:rPr>
          <w:rFonts w:ascii="Verdana" w:hAnsi="Verdana" w:cs="Calibri"/>
          <w:b/>
          <w:bCs/>
          <w:sz w:val="22"/>
          <w:szCs w:val="22"/>
        </w:rPr>
        <w:t>Willia</w:t>
      </w:r>
      <w:r w:rsidR="000E4494" w:rsidRPr="00B238EF">
        <w:rPr>
          <w:rFonts w:ascii="Verdana" w:hAnsi="Verdana" w:cs="Calibri"/>
          <w:b/>
          <w:bCs/>
          <w:sz w:val="22"/>
          <w:szCs w:val="22"/>
        </w:rPr>
        <w:t>ms</w:t>
      </w:r>
      <w:r w:rsidR="00663451" w:rsidRPr="00B238EF">
        <w:rPr>
          <w:rFonts w:ascii="Verdana" w:hAnsi="Verdana" w:cs="Calibri"/>
          <w:sz w:val="22"/>
          <w:szCs w:val="22"/>
        </w:rPr>
        <w:t>;</w:t>
      </w:r>
      <w:r w:rsidR="002E3798" w:rsidRPr="00B238EF">
        <w:rPr>
          <w:rFonts w:ascii="Verdana" w:hAnsi="Verdana" w:cs="Calibri"/>
          <w:sz w:val="22"/>
          <w:szCs w:val="22"/>
        </w:rPr>
        <w:t xml:space="preserve"> </w:t>
      </w:r>
      <w:r w:rsidR="002E3798" w:rsidRPr="00B238EF">
        <w:rPr>
          <w:rFonts w:ascii="Verdana" w:hAnsi="Verdana" w:cs="Calibri"/>
          <w:i/>
          <w:iCs/>
          <w:sz w:val="22"/>
          <w:szCs w:val="22"/>
        </w:rPr>
        <w:t>Valsa das Flores</w:t>
      </w:r>
      <w:r w:rsidR="002E3798" w:rsidRPr="00B238EF">
        <w:rPr>
          <w:rFonts w:ascii="Verdana" w:hAnsi="Verdana" w:cs="Calibri"/>
          <w:sz w:val="22"/>
          <w:szCs w:val="22"/>
        </w:rPr>
        <w:t xml:space="preserve">, de </w:t>
      </w:r>
      <w:r w:rsidR="000E4494" w:rsidRPr="00B238EF">
        <w:rPr>
          <w:rFonts w:ascii="Verdana" w:hAnsi="Verdana" w:cs="Calibri-Bold"/>
          <w:b/>
          <w:bCs/>
          <w:sz w:val="22"/>
          <w:szCs w:val="22"/>
        </w:rPr>
        <w:t>Tchaikovsky</w:t>
      </w:r>
      <w:r w:rsidR="00663451" w:rsidRPr="00B238EF">
        <w:rPr>
          <w:rFonts w:ascii="Verdana" w:hAnsi="Verdana" w:cs="Calibri-Bold"/>
          <w:sz w:val="22"/>
          <w:szCs w:val="22"/>
        </w:rPr>
        <w:t>;</w:t>
      </w:r>
      <w:r w:rsidR="002E3798" w:rsidRPr="00B238EF">
        <w:rPr>
          <w:rFonts w:ascii="Verdana" w:hAnsi="Verdana" w:cs="Calibri-Bold"/>
          <w:b/>
          <w:bCs/>
          <w:sz w:val="22"/>
          <w:szCs w:val="22"/>
        </w:rPr>
        <w:t xml:space="preserve"> </w:t>
      </w:r>
      <w:r w:rsidR="002E3798" w:rsidRPr="00B238EF">
        <w:rPr>
          <w:rFonts w:ascii="Verdana" w:hAnsi="Verdana" w:cs="Calibri"/>
          <w:i/>
          <w:iCs/>
          <w:sz w:val="22"/>
          <w:szCs w:val="22"/>
        </w:rPr>
        <w:t>Floresta do Amazonas: Melodia Sentimental</w:t>
      </w:r>
      <w:r w:rsidR="002E3798" w:rsidRPr="00B238EF">
        <w:rPr>
          <w:rFonts w:ascii="Verdana" w:hAnsi="Verdana" w:cs="Calibri"/>
          <w:sz w:val="22"/>
          <w:szCs w:val="22"/>
        </w:rPr>
        <w:t>, de</w:t>
      </w:r>
      <w:r w:rsidR="005F5BD4" w:rsidRPr="00B238EF">
        <w:rPr>
          <w:rFonts w:ascii="Verdana" w:hAnsi="Verdana" w:cs="Calibri"/>
          <w:sz w:val="22"/>
          <w:szCs w:val="22"/>
        </w:rPr>
        <w:t xml:space="preserve"> </w:t>
      </w:r>
      <w:r w:rsidR="005F5BD4" w:rsidRPr="00B238EF">
        <w:rPr>
          <w:rFonts w:ascii="Verdana" w:hAnsi="Verdana" w:cs="Calibri"/>
          <w:b/>
          <w:bCs/>
          <w:sz w:val="22"/>
          <w:szCs w:val="22"/>
        </w:rPr>
        <w:t>Villa-Lobos</w:t>
      </w:r>
      <w:r w:rsidR="00663451" w:rsidRPr="00B238EF">
        <w:rPr>
          <w:rFonts w:ascii="Verdana" w:hAnsi="Verdana" w:cs="Calibri"/>
          <w:sz w:val="22"/>
          <w:szCs w:val="22"/>
        </w:rPr>
        <w:t>;</w:t>
      </w:r>
      <w:r w:rsidR="005F5BD4" w:rsidRPr="00B238EF">
        <w:rPr>
          <w:rFonts w:ascii="Verdana" w:hAnsi="Verdana" w:cs="Calibri"/>
          <w:sz w:val="22"/>
          <w:szCs w:val="22"/>
        </w:rPr>
        <w:t xml:space="preserve"> </w:t>
      </w:r>
      <w:r w:rsidR="005F5BD4" w:rsidRPr="00B238EF">
        <w:rPr>
          <w:rFonts w:ascii="Verdana" w:hAnsi="Verdana" w:cs="Calibri"/>
          <w:i/>
          <w:iCs/>
          <w:sz w:val="22"/>
          <w:szCs w:val="22"/>
        </w:rPr>
        <w:t>Oboé de Gabriel</w:t>
      </w:r>
      <w:r w:rsidR="0089589B" w:rsidRPr="00B238EF">
        <w:rPr>
          <w:rFonts w:ascii="Verdana" w:hAnsi="Verdana" w:cs="Calibri"/>
          <w:i/>
          <w:iCs/>
          <w:sz w:val="22"/>
          <w:szCs w:val="22"/>
        </w:rPr>
        <w:t xml:space="preserve"> e Cinema Paradiso</w:t>
      </w:r>
      <w:r w:rsidR="005F5BD4" w:rsidRPr="00B238EF">
        <w:rPr>
          <w:rFonts w:ascii="Verdana" w:hAnsi="Verdana" w:cs="Calibri"/>
          <w:sz w:val="22"/>
          <w:szCs w:val="22"/>
        </w:rPr>
        <w:t xml:space="preserve">, de </w:t>
      </w:r>
      <w:r w:rsidR="00906950" w:rsidRPr="00B238EF">
        <w:rPr>
          <w:rFonts w:ascii="Verdana" w:hAnsi="Verdana" w:cs="Calibri-Bold"/>
          <w:b/>
          <w:bCs/>
          <w:sz w:val="22"/>
          <w:szCs w:val="22"/>
        </w:rPr>
        <w:t>Morricone</w:t>
      </w:r>
      <w:r w:rsidR="00663451" w:rsidRPr="00B238EF">
        <w:rPr>
          <w:rFonts w:ascii="Verdana" w:hAnsi="Verdana" w:cs="Calibri-Bold"/>
          <w:sz w:val="22"/>
          <w:szCs w:val="22"/>
        </w:rPr>
        <w:t>;</w:t>
      </w:r>
      <w:r w:rsidR="009B192E">
        <w:rPr>
          <w:rFonts w:ascii="Verdana" w:hAnsi="Verdana" w:cs="Calibri-Bold"/>
          <w:sz w:val="22"/>
          <w:szCs w:val="22"/>
        </w:rPr>
        <w:t xml:space="preserve"> </w:t>
      </w:r>
      <w:r w:rsidR="00B129B1" w:rsidRPr="00B238EF">
        <w:rPr>
          <w:rFonts w:ascii="Verdana" w:hAnsi="Verdana" w:cs="Calibri"/>
          <w:i/>
          <w:iCs/>
          <w:sz w:val="22"/>
          <w:szCs w:val="22"/>
        </w:rPr>
        <w:t>O Poderoso Chefão: Tema</w:t>
      </w:r>
      <w:r w:rsidR="00B129B1" w:rsidRPr="00B238EF">
        <w:rPr>
          <w:rFonts w:ascii="Verdana" w:hAnsi="Verdana" w:cs="Calibri"/>
          <w:sz w:val="22"/>
          <w:szCs w:val="22"/>
        </w:rPr>
        <w:t xml:space="preserve">, de </w:t>
      </w:r>
      <w:r w:rsidR="00FF1CD4" w:rsidRPr="00B238EF">
        <w:rPr>
          <w:rFonts w:ascii="Verdana" w:hAnsi="Verdana" w:cs="Calibri"/>
          <w:b/>
          <w:bCs/>
          <w:sz w:val="22"/>
          <w:szCs w:val="22"/>
        </w:rPr>
        <w:t>Nino</w:t>
      </w:r>
      <w:r w:rsidR="00FF1CD4" w:rsidRPr="00B238EF">
        <w:rPr>
          <w:rFonts w:ascii="Verdana" w:hAnsi="Verdana" w:cs="Calibri"/>
          <w:sz w:val="22"/>
          <w:szCs w:val="22"/>
        </w:rPr>
        <w:t xml:space="preserve"> </w:t>
      </w:r>
      <w:r w:rsidR="00B129B1" w:rsidRPr="00B238EF">
        <w:rPr>
          <w:rFonts w:ascii="Verdana" w:hAnsi="Verdana" w:cs="Calibri"/>
          <w:b/>
          <w:bCs/>
          <w:sz w:val="22"/>
          <w:szCs w:val="22"/>
        </w:rPr>
        <w:t>Rota</w:t>
      </w:r>
      <w:r w:rsidR="00663451" w:rsidRPr="00B238EF">
        <w:rPr>
          <w:rFonts w:ascii="Verdana" w:hAnsi="Verdana" w:cs="Calibri"/>
          <w:sz w:val="22"/>
          <w:szCs w:val="22"/>
        </w:rPr>
        <w:t>;</w:t>
      </w:r>
      <w:r w:rsidR="00B129B1" w:rsidRPr="00B238EF">
        <w:rPr>
          <w:rFonts w:ascii="Verdana" w:hAnsi="Verdana" w:cs="Calibri"/>
          <w:sz w:val="22"/>
          <w:szCs w:val="22"/>
        </w:rPr>
        <w:t xml:space="preserve"> </w:t>
      </w:r>
      <w:r w:rsidR="00B129B1" w:rsidRPr="00B238EF">
        <w:rPr>
          <w:rFonts w:ascii="Verdana" w:hAnsi="Verdana" w:cs="Calibri"/>
          <w:i/>
          <w:iCs/>
          <w:sz w:val="22"/>
          <w:szCs w:val="22"/>
        </w:rPr>
        <w:t>Missão Impossível</w:t>
      </w:r>
      <w:r w:rsidR="00432A40" w:rsidRPr="00B238EF">
        <w:rPr>
          <w:rFonts w:ascii="Verdana" w:hAnsi="Verdana" w:cs="Calibri"/>
          <w:sz w:val="22"/>
          <w:szCs w:val="22"/>
        </w:rPr>
        <w:t xml:space="preserve">, de </w:t>
      </w:r>
      <w:r w:rsidR="00746A61" w:rsidRPr="00B238EF">
        <w:rPr>
          <w:rFonts w:ascii="Verdana" w:hAnsi="Verdana" w:cs="Calibri"/>
          <w:b/>
          <w:bCs/>
          <w:sz w:val="22"/>
          <w:szCs w:val="22"/>
        </w:rPr>
        <w:t>Lalo</w:t>
      </w:r>
      <w:r w:rsidR="00746A61" w:rsidRPr="00B238EF">
        <w:rPr>
          <w:rFonts w:ascii="Verdana" w:hAnsi="Verdana" w:cs="Calibri"/>
          <w:sz w:val="22"/>
          <w:szCs w:val="22"/>
        </w:rPr>
        <w:t xml:space="preserve"> </w:t>
      </w:r>
      <w:proofErr w:type="spellStart"/>
      <w:r w:rsidR="00432A40" w:rsidRPr="00B238EF">
        <w:rPr>
          <w:rFonts w:ascii="Verdana" w:hAnsi="Verdana" w:cs="Calibri-Bold"/>
          <w:b/>
          <w:bCs/>
          <w:sz w:val="22"/>
          <w:szCs w:val="22"/>
        </w:rPr>
        <w:t>S</w:t>
      </w:r>
      <w:r w:rsidR="00997AF1" w:rsidRPr="00B238EF">
        <w:rPr>
          <w:rFonts w:ascii="Verdana" w:hAnsi="Verdana" w:cs="Calibri-Bold"/>
          <w:b/>
          <w:bCs/>
          <w:sz w:val="22"/>
          <w:szCs w:val="22"/>
        </w:rPr>
        <w:t>chifrin</w:t>
      </w:r>
      <w:proofErr w:type="spellEnd"/>
      <w:r w:rsidR="00997AF1" w:rsidRPr="00B238EF">
        <w:rPr>
          <w:rFonts w:ascii="Verdana" w:hAnsi="Verdana" w:cs="Calibri-Bold"/>
          <w:sz w:val="22"/>
          <w:szCs w:val="22"/>
        </w:rPr>
        <w:t>, e</w:t>
      </w:r>
      <w:r w:rsidR="00997AF1" w:rsidRPr="00B238EF">
        <w:rPr>
          <w:rFonts w:ascii="Verdana" w:hAnsi="Verdana" w:cs="Calibri-Bold"/>
          <w:b/>
          <w:bCs/>
          <w:sz w:val="22"/>
          <w:szCs w:val="22"/>
        </w:rPr>
        <w:t xml:space="preserve"> </w:t>
      </w:r>
      <w:r w:rsidR="00663451" w:rsidRPr="00B238EF">
        <w:rPr>
          <w:rFonts w:ascii="Verdana" w:hAnsi="Verdana" w:cs="Calibri-Bold"/>
          <w:i/>
          <w:iCs/>
          <w:sz w:val="22"/>
          <w:szCs w:val="22"/>
        </w:rPr>
        <w:t>O</w:t>
      </w:r>
      <w:r w:rsidR="00663451" w:rsidRPr="00B238EF">
        <w:rPr>
          <w:rFonts w:ascii="Verdana" w:hAnsi="Verdana" w:cs="Calibri"/>
          <w:i/>
          <w:iCs/>
          <w:sz w:val="22"/>
          <w:szCs w:val="22"/>
        </w:rPr>
        <w:t xml:space="preserve"> a</w:t>
      </w:r>
      <w:r w:rsidR="00432A40" w:rsidRPr="00B238EF">
        <w:rPr>
          <w:rFonts w:ascii="Verdana" w:hAnsi="Verdana" w:cs="Calibri"/>
          <w:i/>
          <w:iCs/>
          <w:sz w:val="22"/>
          <w:szCs w:val="22"/>
        </w:rPr>
        <w:t>prendiz de</w:t>
      </w:r>
      <w:r w:rsidR="00432A40" w:rsidRPr="00B238EF">
        <w:rPr>
          <w:rFonts w:ascii="Verdana" w:hAnsi="Verdana" w:cs="Calibri"/>
          <w:sz w:val="22"/>
          <w:szCs w:val="22"/>
        </w:rPr>
        <w:t xml:space="preserve"> </w:t>
      </w:r>
      <w:r w:rsidR="00663451" w:rsidRPr="00B238EF">
        <w:rPr>
          <w:rFonts w:ascii="Verdana" w:hAnsi="Verdana" w:cs="Calibri"/>
          <w:i/>
          <w:iCs/>
          <w:sz w:val="22"/>
          <w:szCs w:val="22"/>
        </w:rPr>
        <w:t>f</w:t>
      </w:r>
      <w:r w:rsidR="00432A40" w:rsidRPr="00B238EF">
        <w:rPr>
          <w:rFonts w:ascii="Verdana" w:hAnsi="Verdana" w:cs="Calibri"/>
          <w:i/>
          <w:iCs/>
          <w:sz w:val="22"/>
          <w:szCs w:val="22"/>
        </w:rPr>
        <w:t>eiticeiro</w:t>
      </w:r>
      <w:r w:rsidR="00432A40" w:rsidRPr="00B238EF">
        <w:rPr>
          <w:rFonts w:ascii="Verdana" w:hAnsi="Verdana" w:cs="Calibri"/>
          <w:sz w:val="22"/>
          <w:szCs w:val="22"/>
        </w:rPr>
        <w:t xml:space="preserve">, de </w:t>
      </w:r>
      <w:r w:rsidR="00432A40" w:rsidRPr="00B238EF">
        <w:rPr>
          <w:rFonts w:ascii="Verdana" w:hAnsi="Verdana" w:cs="Calibri"/>
          <w:b/>
          <w:bCs/>
          <w:sz w:val="22"/>
          <w:szCs w:val="22"/>
        </w:rPr>
        <w:t>Dukas</w:t>
      </w:r>
      <w:r w:rsidR="00432A40" w:rsidRPr="00B238EF">
        <w:rPr>
          <w:rFonts w:ascii="Verdana" w:hAnsi="Verdana" w:cs="Calibri"/>
          <w:sz w:val="22"/>
          <w:szCs w:val="22"/>
        </w:rPr>
        <w:t xml:space="preserve">. A regência é do maestro associado </w:t>
      </w:r>
      <w:r w:rsidR="00432A40" w:rsidRPr="001D75B7">
        <w:rPr>
          <w:rFonts w:ascii="Verdana" w:hAnsi="Verdana" w:cs="Calibri"/>
          <w:b/>
          <w:bCs/>
          <w:sz w:val="22"/>
          <w:szCs w:val="22"/>
        </w:rPr>
        <w:t>José Soares</w:t>
      </w:r>
      <w:r w:rsidR="00432A40" w:rsidRPr="00B238EF">
        <w:rPr>
          <w:rFonts w:ascii="Verdana" w:hAnsi="Verdana" w:cs="Calibri"/>
          <w:sz w:val="22"/>
          <w:szCs w:val="22"/>
        </w:rPr>
        <w:t xml:space="preserve">. </w:t>
      </w:r>
      <w:r w:rsidR="00432A40" w:rsidRPr="00B238EF">
        <w:rPr>
          <w:rFonts w:ascii="Verdana" w:eastAsia="Calibri" w:hAnsi="Verdana" w:cs="Calibri Light"/>
          <w:sz w:val="22"/>
          <w:szCs w:val="22"/>
        </w:rPr>
        <w:t xml:space="preserve">Os ingressos estão à venda no site </w:t>
      </w:r>
      <w:hyperlink r:id="rId8" w:history="1">
        <w:r w:rsidR="00432A40" w:rsidRPr="00B238EF">
          <w:rPr>
            <w:rStyle w:val="Hyperlink"/>
            <w:rFonts w:ascii="Verdana" w:hAnsi="Verdana" w:cs="Calibri Light"/>
            <w:sz w:val="22"/>
            <w:szCs w:val="22"/>
          </w:rPr>
          <w:t>www.filarmonica.art.br</w:t>
        </w:r>
      </w:hyperlink>
      <w:r w:rsidR="00432A40" w:rsidRPr="002D55A4">
        <w:rPr>
          <w:rFonts w:ascii="Verdana" w:eastAsia="Calibri" w:hAnsi="Verdana" w:cs="Calibri Light"/>
          <w:sz w:val="22"/>
          <w:szCs w:val="22"/>
        </w:rPr>
        <w:t xml:space="preserve"> e na bilheteria da Sala</w:t>
      </w:r>
      <w:r w:rsidR="003B4C0F">
        <w:rPr>
          <w:rFonts w:ascii="Verdana" w:eastAsia="Calibri" w:hAnsi="Verdana" w:cs="Calibri Light"/>
          <w:sz w:val="22"/>
          <w:szCs w:val="22"/>
        </w:rPr>
        <w:t>,</w:t>
      </w:r>
      <w:r w:rsidR="003B4C0F" w:rsidRPr="002D55A4">
        <w:rPr>
          <w:rFonts w:ascii="Verdana" w:eastAsia="Calibri" w:hAnsi="Verdana" w:cs="Calibri Light"/>
          <w:sz w:val="22"/>
          <w:szCs w:val="22"/>
        </w:rPr>
        <w:t xml:space="preserve"> </w:t>
      </w:r>
      <w:r w:rsidR="003B4C0F" w:rsidRPr="002D55A4">
        <w:rPr>
          <w:rFonts w:ascii="Verdana" w:hAnsi="Verdana" w:cs="Calibri Light"/>
          <w:sz w:val="22"/>
          <w:szCs w:val="22"/>
        </w:rPr>
        <w:t>a partir de R$</w:t>
      </w:r>
      <w:r w:rsidR="004C0496">
        <w:rPr>
          <w:rFonts w:ascii="Verdana" w:hAnsi="Verdana" w:cs="Calibri Light"/>
          <w:sz w:val="22"/>
          <w:szCs w:val="22"/>
        </w:rPr>
        <w:t xml:space="preserve"> </w:t>
      </w:r>
      <w:r w:rsidR="003B4C0F" w:rsidRPr="002D55A4">
        <w:rPr>
          <w:rFonts w:ascii="Verdana" w:hAnsi="Verdana" w:cs="Calibri Light"/>
          <w:sz w:val="22"/>
          <w:szCs w:val="22"/>
        </w:rPr>
        <w:t xml:space="preserve">39,60 (inteira). </w:t>
      </w:r>
      <w:r w:rsidR="00481170">
        <w:rPr>
          <w:rFonts w:ascii="Verdana" w:hAnsi="Verdana" w:cs="Calibri Light"/>
          <w:sz w:val="22"/>
          <w:szCs w:val="22"/>
        </w:rPr>
        <w:t xml:space="preserve">Este concerto terá interpretação </w:t>
      </w:r>
      <w:r w:rsidR="00D0345C">
        <w:rPr>
          <w:rFonts w:ascii="Verdana" w:hAnsi="Verdana" w:cs="Calibri Light"/>
          <w:sz w:val="22"/>
          <w:szCs w:val="22"/>
        </w:rPr>
        <w:t>em</w:t>
      </w:r>
      <w:r w:rsidR="00481170">
        <w:rPr>
          <w:rFonts w:ascii="Verdana" w:hAnsi="Verdana" w:cs="Calibri Light"/>
          <w:sz w:val="22"/>
          <w:szCs w:val="22"/>
        </w:rPr>
        <w:t xml:space="preserve"> libras</w:t>
      </w:r>
      <w:r w:rsidR="00F06974">
        <w:rPr>
          <w:rFonts w:ascii="Verdana" w:hAnsi="Verdana" w:cs="Calibri Light"/>
          <w:sz w:val="22"/>
          <w:szCs w:val="22"/>
        </w:rPr>
        <w:t>.</w:t>
      </w:r>
    </w:p>
    <w:p w14:paraId="688AD556" w14:textId="1BA66993" w:rsidR="00926974" w:rsidRPr="00926974" w:rsidRDefault="00DD705D" w:rsidP="00926974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Para o maestro José Soares, </w:t>
      </w:r>
      <w:r w:rsidR="00A77BAC">
        <w:rPr>
          <w:rFonts w:ascii="Verdana" w:hAnsi="Verdana"/>
          <w:sz w:val="22"/>
          <w:szCs w:val="22"/>
        </w:rPr>
        <w:t>regente</w:t>
      </w:r>
      <w:r>
        <w:rPr>
          <w:rFonts w:ascii="Verdana" w:hAnsi="Verdana"/>
          <w:sz w:val="22"/>
          <w:szCs w:val="22"/>
        </w:rPr>
        <w:t xml:space="preserve"> associado da Filarmônica de Minas Gerais, “</w:t>
      </w:r>
      <w:r w:rsidR="00902477">
        <w:rPr>
          <w:rFonts w:ascii="Verdana" w:hAnsi="Verdana"/>
          <w:sz w:val="22"/>
          <w:szCs w:val="22"/>
        </w:rPr>
        <w:t>É</w:t>
      </w:r>
      <w:r w:rsidR="00926974" w:rsidRPr="00926974">
        <w:rPr>
          <w:rFonts w:ascii="Verdana" w:hAnsi="Verdana"/>
          <w:sz w:val="22"/>
          <w:szCs w:val="22"/>
        </w:rPr>
        <w:t xml:space="preserve"> impossível pensarmos em Cinema sem nos remetermos a um de seus elementos mais importantes: a trilha sonora. As linguagens cinematográfica e musical se associam e se complementam desde os tempos do cinema-mudo, em que pianistas e orquestras tocavam ao vivo as histórias. E por falar em orquestra, é nesse grupo que muitos compositores investem para construírem paisagens, narrativas e muitas emoções. Dos clássicos de John Williams a Heitor Villa-Lobos, vamos propor um grande 'Filme dos Filmes' em uma jornada por um vasto repertório de descobrimentos, aventuras, paixões e fantasias. Venham se juntar a nós nesta história digna de uma Missão Impossível, com a nossa Filarmônica de Minas Gerais percorrendo dos Dinossauros às Estrelas!</w:t>
      </w:r>
      <w:r w:rsidR="00496935">
        <w:rPr>
          <w:rFonts w:ascii="Verdana" w:hAnsi="Verdana"/>
          <w:sz w:val="22"/>
          <w:szCs w:val="22"/>
        </w:rPr>
        <w:t xml:space="preserve">”, convoca o maestro. </w:t>
      </w:r>
      <w:r w:rsidR="00926974" w:rsidRPr="00926974">
        <w:rPr>
          <w:rFonts w:ascii="Verdana" w:hAnsi="Verdana"/>
          <w:sz w:val="22"/>
          <w:szCs w:val="22"/>
        </w:rPr>
        <w:t> </w:t>
      </w:r>
    </w:p>
    <w:p w14:paraId="4E991E9F" w14:textId="77777777" w:rsidR="00926974" w:rsidRDefault="00926974" w:rsidP="005C6FA1">
      <w:pPr>
        <w:spacing w:line="300" w:lineRule="atLeast"/>
        <w:jc w:val="both"/>
        <w:rPr>
          <w:rStyle w:val="notranslate"/>
          <w:rFonts w:ascii="Verdana" w:hAnsi="Verdana"/>
          <w:color w:val="3C4043"/>
          <w:sz w:val="22"/>
          <w:szCs w:val="22"/>
        </w:rPr>
      </w:pPr>
    </w:p>
    <w:p w14:paraId="39FAFD82" w14:textId="6EFF2E1E" w:rsidR="005C6FA1" w:rsidRPr="005C6FA1" w:rsidRDefault="005C6FA1" w:rsidP="00F2690E">
      <w:pPr>
        <w:jc w:val="both"/>
        <w:rPr>
          <w:rFonts w:ascii="Verdana" w:hAnsi="Verdana"/>
          <w:sz w:val="22"/>
          <w:szCs w:val="22"/>
        </w:rPr>
      </w:pPr>
      <w:r w:rsidRPr="005C6FA1">
        <w:rPr>
          <w:rStyle w:val="notranslate"/>
          <w:rFonts w:ascii="Verdana" w:hAnsi="Verdana"/>
          <w:color w:val="3C4043"/>
          <w:sz w:val="22"/>
          <w:szCs w:val="22"/>
        </w:rPr>
        <w:t xml:space="preserve">Este projeto é apresentado pelo Ministério da Cultura e Governo de Minas Gerais, por meio da Lei Federal de Incentivo à Cultura. Apoio: Circuito Liberdade e Programa Amigos da Filarmônica. Realização: Instituto Cultural Filarmônica, Secretaria Estadual de Cultura e Turismo de MG, Governo de Minas Gerais, Ministério da Cultura e Governo Federal. </w:t>
      </w:r>
    </w:p>
    <w:p w14:paraId="6D7A3BC1" w14:textId="77777777" w:rsidR="005C6FA1" w:rsidRDefault="005C6FA1" w:rsidP="00F16488">
      <w:pPr>
        <w:spacing w:line="360" w:lineRule="auto"/>
        <w:jc w:val="both"/>
        <w:rPr>
          <w:rFonts w:ascii="Verdana" w:hAnsi="Verdana"/>
          <w:b/>
          <w:bCs/>
          <w:sz w:val="22"/>
          <w:szCs w:val="22"/>
        </w:rPr>
      </w:pPr>
    </w:p>
    <w:p w14:paraId="7AF09AF2" w14:textId="70AB0F63" w:rsidR="00F16488" w:rsidRPr="00F16488" w:rsidRDefault="00F16488" w:rsidP="00F16488">
      <w:pPr>
        <w:spacing w:line="360" w:lineRule="auto"/>
        <w:jc w:val="both"/>
        <w:rPr>
          <w:rFonts w:ascii="Verdana" w:hAnsi="Verdana"/>
          <w:b/>
          <w:bCs/>
          <w:sz w:val="22"/>
          <w:szCs w:val="22"/>
        </w:rPr>
      </w:pPr>
      <w:r w:rsidRPr="00F16488">
        <w:rPr>
          <w:rFonts w:ascii="Verdana" w:hAnsi="Verdana"/>
          <w:b/>
          <w:bCs/>
          <w:sz w:val="22"/>
          <w:szCs w:val="22"/>
        </w:rPr>
        <w:t>Maestro José Soares, regente associado da Filarmônica de Minas Gerais</w:t>
      </w:r>
    </w:p>
    <w:p w14:paraId="7B751E83" w14:textId="77777777" w:rsidR="00F16488" w:rsidRPr="00F16488" w:rsidRDefault="00F16488" w:rsidP="00F16488">
      <w:pPr>
        <w:spacing w:before="240"/>
        <w:jc w:val="both"/>
        <w:rPr>
          <w:rFonts w:ascii="Verdana" w:hAnsi="Verdana"/>
          <w:sz w:val="22"/>
          <w:szCs w:val="22"/>
        </w:rPr>
      </w:pPr>
      <w:r w:rsidRPr="00F16488">
        <w:rPr>
          <w:rFonts w:ascii="Verdana" w:hAnsi="Verdana"/>
          <w:sz w:val="22"/>
          <w:szCs w:val="22"/>
        </w:rPr>
        <w:t xml:space="preserve">Natural de São Paulo, José Soares é Regente Associado da Orquestra Filarmônica de Minas Gerais desde 2022, tendo sido seu Regente Assistente nas duas temporadas anteriores. </w:t>
      </w:r>
    </w:p>
    <w:p w14:paraId="5720774F" w14:textId="77777777" w:rsidR="00F16488" w:rsidRPr="00F16488" w:rsidRDefault="00F16488" w:rsidP="00F16488">
      <w:pPr>
        <w:spacing w:before="240"/>
        <w:jc w:val="both"/>
        <w:rPr>
          <w:rFonts w:ascii="Verdana" w:hAnsi="Verdana"/>
          <w:sz w:val="22"/>
          <w:szCs w:val="22"/>
        </w:rPr>
      </w:pPr>
      <w:r w:rsidRPr="00F16488">
        <w:rPr>
          <w:rFonts w:ascii="Verdana" w:hAnsi="Verdana"/>
          <w:sz w:val="22"/>
          <w:szCs w:val="22"/>
        </w:rPr>
        <w:lastRenderedPageBreak/>
        <w:t xml:space="preserve">Venceu o 19º Concurso Internacional de Regência de Tóquio (2021), recebendo os prêmios do júri e do público na competição.   </w:t>
      </w:r>
    </w:p>
    <w:p w14:paraId="138DE4F3" w14:textId="77777777" w:rsidR="00F16488" w:rsidRPr="00F16488" w:rsidRDefault="00F16488" w:rsidP="00F16488">
      <w:pPr>
        <w:spacing w:before="240"/>
        <w:jc w:val="both"/>
        <w:rPr>
          <w:rFonts w:ascii="Verdana" w:hAnsi="Verdana"/>
          <w:sz w:val="22"/>
          <w:szCs w:val="22"/>
        </w:rPr>
      </w:pPr>
      <w:r w:rsidRPr="00F16488">
        <w:rPr>
          <w:rFonts w:ascii="Verdana" w:hAnsi="Verdana"/>
          <w:sz w:val="22"/>
          <w:szCs w:val="22"/>
        </w:rPr>
        <w:t xml:space="preserve">Iniciou-se na música com sua mãe, Ana Yara Campos. Estudou Regência Orquestral com o maestro Claudio Cruz, em um programa regular de </w:t>
      </w:r>
      <w:proofErr w:type="spellStart"/>
      <w:r w:rsidRPr="00F16488">
        <w:rPr>
          <w:rFonts w:ascii="Verdana" w:hAnsi="Verdana"/>
          <w:i/>
          <w:iCs/>
          <w:sz w:val="22"/>
          <w:szCs w:val="22"/>
        </w:rPr>
        <w:t>masterclasses</w:t>
      </w:r>
      <w:proofErr w:type="spellEnd"/>
      <w:r w:rsidRPr="00F16488">
        <w:rPr>
          <w:rFonts w:ascii="Verdana" w:hAnsi="Verdana"/>
          <w:sz w:val="22"/>
          <w:szCs w:val="22"/>
        </w:rPr>
        <w:t xml:space="preserve"> em parceria com a Orquestra Sinfônica Jovem do Estado de São Paulo. Participou como bolsista nas edições 2016 e 2017 do Festival Internacional de Inverno de Campos do Jordão, sendo orientado por Marin </w:t>
      </w:r>
      <w:proofErr w:type="spellStart"/>
      <w:r w:rsidRPr="00F16488">
        <w:rPr>
          <w:rFonts w:ascii="Verdana" w:hAnsi="Verdana"/>
          <w:sz w:val="22"/>
          <w:szCs w:val="22"/>
        </w:rPr>
        <w:t>Alsop</w:t>
      </w:r>
      <w:proofErr w:type="spellEnd"/>
      <w:r w:rsidRPr="00F16488">
        <w:rPr>
          <w:rFonts w:ascii="Verdana" w:hAnsi="Verdana"/>
          <w:sz w:val="22"/>
          <w:szCs w:val="22"/>
        </w:rPr>
        <w:t xml:space="preserve">, </w:t>
      </w:r>
      <w:proofErr w:type="spellStart"/>
      <w:r w:rsidRPr="00F16488">
        <w:rPr>
          <w:rFonts w:ascii="Verdana" w:hAnsi="Verdana"/>
          <w:sz w:val="22"/>
          <w:szCs w:val="22"/>
        </w:rPr>
        <w:t>Arvo</w:t>
      </w:r>
      <w:proofErr w:type="spellEnd"/>
      <w:r w:rsidRPr="00F16488">
        <w:rPr>
          <w:rFonts w:ascii="Verdana" w:hAnsi="Verdana"/>
          <w:sz w:val="22"/>
          <w:szCs w:val="22"/>
        </w:rPr>
        <w:t xml:space="preserve"> </w:t>
      </w:r>
      <w:proofErr w:type="spellStart"/>
      <w:r w:rsidRPr="00F16488">
        <w:rPr>
          <w:rFonts w:ascii="Verdana" w:hAnsi="Verdana"/>
          <w:sz w:val="22"/>
          <w:szCs w:val="22"/>
        </w:rPr>
        <w:t>Volmer</w:t>
      </w:r>
      <w:proofErr w:type="spellEnd"/>
      <w:r w:rsidRPr="00F16488">
        <w:rPr>
          <w:rFonts w:ascii="Verdana" w:hAnsi="Verdana"/>
          <w:sz w:val="22"/>
          <w:szCs w:val="22"/>
        </w:rPr>
        <w:t xml:space="preserve">, Giancarlo Guerrero e Alexander </w:t>
      </w:r>
      <w:proofErr w:type="spellStart"/>
      <w:r w:rsidRPr="00F16488">
        <w:rPr>
          <w:rFonts w:ascii="Verdana" w:hAnsi="Verdana"/>
          <w:sz w:val="22"/>
          <w:szCs w:val="22"/>
        </w:rPr>
        <w:t>Libreich</w:t>
      </w:r>
      <w:proofErr w:type="spellEnd"/>
      <w:r w:rsidRPr="00F16488">
        <w:rPr>
          <w:rFonts w:ascii="Verdana" w:hAnsi="Verdana"/>
          <w:sz w:val="22"/>
          <w:szCs w:val="22"/>
        </w:rPr>
        <w:t xml:space="preserve">. Recebeu, nesta última, o Prêmio de Regência, tendo sido convidado a atuar como regente assistente da Osesp em parte da temporada 2018, participando de um Concerto Matinal a convite de Marin </w:t>
      </w:r>
      <w:proofErr w:type="spellStart"/>
      <w:r w:rsidRPr="00F16488">
        <w:rPr>
          <w:rFonts w:ascii="Verdana" w:hAnsi="Verdana"/>
          <w:sz w:val="22"/>
          <w:szCs w:val="22"/>
        </w:rPr>
        <w:t>Alsop</w:t>
      </w:r>
      <w:proofErr w:type="spellEnd"/>
      <w:r w:rsidRPr="00F16488">
        <w:rPr>
          <w:rFonts w:ascii="Verdana" w:hAnsi="Verdana"/>
          <w:sz w:val="22"/>
          <w:szCs w:val="22"/>
        </w:rPr>
        <w:t xml:space="preserve">. </w:t>
      </w:r>
    </w:p>
    <w:p w14:paraId="4594EA2F" w14:textId="77777777" w:rsidR="00F16488" w:rsidRPr="00F16488" w:rsidRDefault="00F16488" w:rsidP="00F16488">
      <w:pPr>
        <w:spacing w:before="240"/>
        <w:jc w:val="both"/>
        <w:rPr>
          <w:rFonts w:ascii="Verdana" w:hAnsi="Verdana"/>
          <w:sz w:val="22"/>
          <w:szCs w:val="22"/>
        </w:rPr>
      </w:pPr>
      <w:r w:rsidRPr="00F16488">
        <w:rPr>
          <w:rFonts w:ascii="Verdana" w:hAnsi="Verdana"/>
          <w:sz w:val="22"/>
          <w:szCs w:val="22"/>
        </w:rPr>
        <w:t xml:space="preserve">Foi aluno do Laboratório de Regência da Orquestra Filarmônica de Minas Gerais, sendo convidado pelo maestro Fabio Mechetti a reger um dos Concertos para a Juventude da temporada 2019. Em julho desse mesmo ano, teve aulas com Paavo </w:t>
      </w:r>
      <w:proofErr w:type="spellStart"/>
      <w:r w:rsidRPr="00F16488">
        <w:rPr>
          <w:rFonts w:ascii="Verdana" w:hAnsi="Verdana"/>
          <w:sz w:val="22"/>
          <w:szCs w:val="22"/>
        </w:rPr>
        <w:t>Järvi</w:t>
      </w:r>
      <w:proofErr w:type="spellEnd"/>
      <w:r w:rsidRPr="00F16488">
        <w:rPr>
          <w:rFonts w:ascii="Verdana" w:hAnsi="Verdana"/>
          <w:sz w:val="22"/>
          <w:szCs w:val="22"/>
        </w:rPr>
        <w:t xml:space="preserve">, </w:t>
      </w:r>
      <w:proofErr w:type="spellStart"/>
      <w:r w:rsidRPr="00F16488">
        <w:rPr>
          <w:rFonts w:ascii="Verdana" w:hAnsi="Verdana"/>
          <w:sz w:val="22"/>
          <w:szCs w:val="22"/>
        </w:rPr>
        <w:t>Neëme</w:t>
      </w:r>
      <w:proofErr w:type="spellEnd"/>
      <w:r w:rsidRPr="00F16488">
        <w:rPr>
          <w:rFonts w:ascii="Verdana" w:hAnsi="Verdana"/>
          <w:sz w:val="22"/>
          <w:szCs w:val="22"/>
        </w:rPr>
        <w:t xml:space="preserve"> </w:t>
      </w:r>
      <w:proofErr w:type="spellStart"/>
      <w:r w:rsidRPr="00F16488">
        <w:rPr>
          <w:rFonts w:ascii="Verdana" w:hAnsi="Verdana"/>
          <w:sz w:val="22"/>
          <w:szCs w:val="22"/>
        </w:rPr>
        <w:t>Järvi</w:t>
      </w:r>
      <w:proofErr w:type="spellEnd"/>
      <w:r w:rsidRPr="00F16488">
        <w:rPr>
          <w:rFonts w:ascii="Verdana" w:hAnsi="Verdana"/>
          <w:sz w:val="22"/>
          <w:szCs w:val="22"/>
        </w:rPr>
        <w:t xml:space="preserve">, </w:t>
      </w:r>
      <w:proofErr w:type="spellStart"/>
      <w:r w:rsidRPr="00F16488">
        <w:rPr>
          <w:rFonts w:ascii="Verdana" w:hAnsi="Verdana"/>
          <w:sz w:val="22"/>
          <w:szCs w:val="22"/>
        </w:rPr>
        <w:t>Kristjan</w:t>
      </w:r>
      <w:proofErr w:type="spellEnd"/>
      <w:r w:rsidRPr="00F16488">
        <w:rPr>
          <w:rFonts w:ascii="Verdana" w:hAnsi="Verdana"/>
          <w:sz w:val="22"/>
          <w:szCs w:val="22"/>
        </w:rPr>
        <w:t xml:space="preserve"> </w:t>
      </w:r>
      <w:proofErr w:type="spellStart"/>
      <w:r w:rsidRPr="00F16488">
        <w:rPr>
          <w:rFonts w:ascii="Verdana" w:hAnsi="Verdana"/>
          <w:sz w:val="22"/>
          <w:szCs w:val="22"/>
        </w:rPr>
        <w:t>Järvi</w:t>
      </w:r>
      <w:proofErr w:type="spellEnd"/>
      <w:r w:rsidRPr="00F16488">
        <w:rPr>
          <w:rFonts w:ascii="Verdana" w:hAnsi="Verdana"/>
          <w:sz w:val="22"/>
          <w:szCs w:val="22"/>
        </w:rPr>
        <w:t xml:space="preserve"> e Leonid </w:t>
      </w:r>
      <w:proofErr w:type="spellStart"/>
      <w:r w:rsidRPr="00F16488">
        <w:rPr>
          <w:rFonts w:ascii="Verdana" w:hAnsi="Verdana"/>
          <w:sz w:val="22"/>
          <w:szCs w:val="22"/>
        </w:rPr>
        <w:t>Grin</w:t>
      </w:r>
      <w:proofErr w:type="spellEnd"/>
      <w:r w:rsidRPr="00F16488">
        <w:rPr>
          <w:rFonts w:ascii="Verdana" w:hAnsi="Verdana"/>
          <w:sz w:val="22"/>
          <w:szCs w:val="22"/>
        </w:rPr>
        <w:t xml:space="preserve">, como parte do programa de Regência do Festival de Música de </w:t>
      </w:r>
      <w:proofErr w:type="spellStart"/>
      <w:r w:rsidRPr="00F16488">
        <w:rPr>
          <w:rFonts w:ascii="Verdana" w:hAnsi="Verdana"/>
          <w:sz w:val="22"/>
          <w:szCs w:val="22"/>
        </w:rPr>
        <w:t>Parnü</w:t>
      </w:r>
      <w:proofErr w:type="spellEnd"/>
      <w:r w:rsidRPr="00F16488">
        <w:rPr>
          <w:rFonts w:ascii="Verdana" w:hAnsi="Verdana"/>
          <w:sz w:val="22"/>
          <w:szCs w:val="22"/>
        </w:rPr>
        <w:t xml:space="preserve">, Estônia. Ao final de 2021, recebeu o prêmio da crítica da Revista Concerto na categoria “Jovem Talento”. </w:t>
      </w:r>
    </w:p>
    <w:p w14:paraId="7CE8F7D8" w14:textId="77777777" w:rsidR="00F16488" w:rsidRPr="00F16488" w:rsidRDefault="00F16488" w:rsidP="00F16488">
      <w:pPr>
        <w:spacing w:before="240"/>
        <w:jc w:val="both"/>
        <w:rPr>
          <w:rFonts w:ascii="Verdana" w:hAnsi="Verdana"/>
          <w:sz w:val="22"/>
          <w:szCs w:val="22"/>
        </w:rPr>
      </w:pPr>
      <w:r w:rsidRPr="00F16488">
        <w:rPr>
          <w:rFonts w:ascii="Verdana" w:hAnsi="Verdana"/>
          <w:sz w:val="22"/>
          <w:szCs w:val="22"/>
        </w:rPr>
        <w:t xml:space="preserve">No Japão, regeu as orquestras Sinfônica NHK de Tóquio, New </w:t>
      </w:r>
      <w:proofErr w:type="spellStart"/>
      <w:r w:rsidRPr="00F16488">
        <w:rPr>
          <w:rFonts w:ascii="Verdana" w:hAnsi="Verdana"/>
          <w:sz w:val="22"/>
          <w:szCs w:val="22"/>
        </w:rPr>
        <w:t>Japan</w:t>
      </w:r>
      <w:proofErr w:type="spellEnd"/>
      <w:r w:rsidRPr="00F16488">
        <w:rPr>
          <w:rFonts w:ascii="Verdana" w:hAnsi="Verdana"/>
          <w:sz w:val="22"/>
          <w:szCs w:val="22"/>
        </w:rPr>
        <w:t xml:space="preserve"> </w:t>
      </w:r>
      <w:proofErr w:type="spellStart"/>
      <w:r w:rsidRPr="00F16488">
        <w:rPr>
          <w:rFonts w:ascii="Verdana" w:hAnsi="Verdana"/>
          <w:sz w:val="22"/>
          <w:szCs w:val="22"/>
        </w:rPr>
        <w:t>Philharmonic</w:t>
      </w:r>
      <w:proofErr w:type="spellEnd"/>
      <w:r w:rsidRPr="00F16488">
        <w:rPr>
          <w:rFonts w:ascii="Verdana" w:hAnsi="Verdana"/>
          <w:sz w:val="22"/>
          <w:szCs w:val="22"/>
        </w:rPr>
        <w:t xml:space="preserve">, Sinfônica de Hiroshima e Filarmônica de Nagoya. Conduziu também a Osesp e a MÁV </w:t>
      </w:r>
      <w:proofErr w:type="spellStart"/>
      <w:r w:rsidRPr="00F16488">
        <w:rPr>
          <w:rFonts w:ascii="Verdana" w:hAnsi="Verdana"/>
          <w:sz w:val="22"/>
          <w:szCs w:val="22"/>
        </w:rPr>
        <w:t>Symphonie</w:t>
      </w:r>
      <w:proofErr w:type="spellEnd"/>
      <w:r w:rsidRPr="00F16488">
        <w:rPr>
          <w:rFonts w:ascii="Verdana" w:hAnsi="Verdana"/>
          <w:sz w:val="22"/>
          <w:szCs w:val="22"/>
        </w:rPr>
        <w:t xml:space="preserve"> </w:t>
      </w:r>
      <w:proofErr w:type="spellStart"/>
      <w:r w:rsidRPr="00F16488">
        <w:rPr>
          <w:rFonts w:ascii="Verdana" w:hAnsi="Verdana"/>
          <w:sz w:val="22"/>
          <w:szCs w:val="22"/>
        </w:rPr>
        <w:t>Orchester</w:t>
      </w:r>
      <w:proofErr w:type="spellEnd"/>
      <w:r w:rsidRPr="00F16488">
        <w:rPr>
          <w:rFonts w:ascii="Verdana" w:hAnsi="Verdana"/>
          <w:sz w:val="22"/>
          <w:szCs w:val="22"/>
        </w:rPr>
        <w:t xml:space="preserve"> em Budapeste. </w:t>
      </w:r>
    </w:p>
    <w:p w14:paraId="10791375" w14:textId="77777777" w:rsidR="00F16488" w:rsidRPr="00F16488" w:rsidRDefault="00F16488" w:rsidP="00F16488">
      <w:pPr>
        <w:jc w:val="both"/>
        <w:rPr>
          <w:rFonts w:ascii="Verdana" w:hAnsi="Verdana"/>
          <w:sz w:val="22"/>
          <w:szCs w:val="22"/>
        </w:rPr>
      </w:pPr>
    </w:p>
    <w:p w14:paraId="0FEC17E5" w14:textId="77777777" w:rsidR="00F16488" w:rsidRPr="00F16488" w:rsidRDefault="00F16488" w:rsidP="00F16488">
      <w:pPr>
        <w:jc w:val="both"/>
        <w:rPr>
          <w:rFonts w:ascii="Verdana" w:hAnsi="Verdana"/>
          <w:sz w:val="22"/>
          <w:szCs w:val="22"/>
        </w:rPr>
      </w:pPr>
      <w:r w:rsidRPr="00F16488">
        <w:rPr>
          <w:rFonts w:ascii="Verdana" w:hAnsi="Verdana"/>
          <w:sz w:val="22"/>
          <w:szCs w:val="22"/>
        </w:rPr>
        <w:t>Soares é Bacharel em Composição pela Universidade de São Paulo. Em 2024, conduziu a Orquestra de Câmara de Curitiba e tem concertos agendados com as sinfônicas Jovem de São Paulo e do Rio Janeiro, Sinfônica do Paraná, junto ao Balé do Teatro Guaíra, e Sinfônica da Universidade Estadual de Londrina. </w:t>
      </w:r>
    </w:p>
    <w:p w14:paraId="0728FBBA" w14:textId="77777777" w:rsidR="00633185" w:rsidRDefault="00633185" w:rsidP="00A9589C">
      <w:pPr>
        <w:jc w:val="both"/>
        <w:rPr>
          <w:rFonts w:ascii="Verdana" w:hAnsi="Verdana" w:cs="Calibri Light"/>
          <w:b/>
          <w:bCs/>
          <w:sz w:val="22"/>
          <w:szCs w:val="22"/>
        </w:rPr>
      </w:pPr>
    </w:p>
    <w:p w14:paraId="7F807127" w14:textId="494B03FB" w:rsidR="00F36BAD" w:rsidRDefault="00F36BAD" w:rsidP="00F36BAD">
      <w:pPr>
        <w:pStyle w:val="NormalWeb"/>
        <w:spacing w:before="0" w:beforeAutospacing="0" w:after="0" w:afterAutospacing="0"/>
        <w:rPr>
          <w:rFonts w:ascii="Verdana" w:hAnsi="Verdana" w:cs="Calibri Light"/>
          <w:b/>
          <w:bCs/>
          <w:sz w:val="22"/>
          <w:szCs w:val="22"/>
        </w:rPr>
      </w:pPr>
      <w:r w:rsidRPr="00C77E76">
        <w:rPr>
          <w:rFonts w:ascii="Verdana" w:hAnsi="Verdana" w:cs="Calibri Light"/>
          <w:b/>
          <w:bCs/>
          <w:sz w:val="22"/>
          <w:szCs w:val="22"/>
        </w:rPr>
        <w:t>Filarmônica de Minas Gerais</w:t>
      </w:r>
      <w:r>
        <w:rPr>
          <w:rFonts w:ascii="Verdana" w:hAnsi="Verdana" w:cs="Calibri Light"/>
          <w:b/>
          <w:bCs/>
          <w:sz w:val="22"/>
          <w:szCs w:val="22"/>
        </w:rPr>
        <w:t xml:space="preserve"> – Música de cinema</w:t>
      </w:r>
    </w:p>
    <w:p w14:paraId="22779B64" w14:textId="78734EF4" w:rsidR="00293FB3" w:rsidRPr="00C77E76" w:rsidRDefault="00293FB3" w:rsidP="00293FB3">
      <w:pPr>
        <w:jc w:val="both"/>
        <w:rPr>
          <w:rFonts w:ascii="Verdana" w:hAnsi="Verdana" w:cs="Calibri Light"/>
          <w:b/>
          <w:bCs/>
          <w:sz w:val="22"/>
          <w:szCs w:val="22"/>
        </w:rPr>
      </w:pPr>
      <w:r>
        <w:rPr>
          <w:rFonts w:ascii="Verdana" w:hAnsi="Verdana" w:cs="Calibri Light"/>
          <w:b/>
          <w:bCs/>
          <w:sz w:val="22"/>
          <w:szCs w:val="22"/>
        </w:rPr>
        <w:t>6</w:t>
      </w:r>
      <w:r w:rsidRPr="00C77E76">
        <w:rPr>
          <w:rFonts w:ascii="Verdana" w:hAnsi="Verdana" w:cs="Calibri Light"/>
          <w:b/>
          <w:bCs/>
          <w:sz w:val="22"/>
          <w:szCs w:val="22"/>
        </w:rPr>
        <w:t xml:space="preserve"> de </w:t>
      </w:r>
      <w:r>
        <w:rPr>
          <w:rFonts w:ascii="Verdana" w:hAnsi="Verdana" w:cs="Calibri Light"/>
          <w:b/>
          <w:bCs/>
          <w:sz w:val="22"/>
          <w:szCs w:val="22"/>
        </w:rPr>
        <w:t>junho</w:t>
      </w:r>
      <w:r w:rsidRPr="00C77E76">
        <w:rPr>
          <w:rFonts w:ascii="Verdana" w:hAnsi="Verdana" w:cs="Calibri Light"/>
          <w:b/>
          <w:bCs/>
          <w:sz w:val="22"/>
          <w:szCs w:val="22"/>
        </w:rPr>
        <w:t xml:space="preserve"> – 20h30</w:t>
      </w:r>
    </w:p>
    <w:p w14:paraId="6191088B" w14:textId="77777777" w:rsidR="00293FB3" w:rsidRDefault="00293FB3" w:rsidP="00293FB3">
      <w:pPr>
        <w:jc w:val="both"/>
        <w:rPr>
          <w:rFonts w:ascii="Verdana" w:hAnsi="Verdana" w:cs="Calibri Light"/>
          <w:b/>
          <w:bCs/>
          <w:sz w:val="22"/>
          <w:szCs w:val="22"/>
        </w:rPr>
      </w:pPr>
      <w:r w:rsidRPr="00C77E76">
        <w:rPr>
          <w:rFonts w:ascii="Verdana" w:hAnsi="Verdana" w:cs="Calibri Light"/>
          <w:b/>
          <w:bCs/>
          <w:sz w:val="22"/>
          <w:szCs w:val="22"/>
        </w:rPr>
        <w:t xml:space="preserve">Sala Minas Gerais </w:t>
      </w:r>
    </w:p>
    <w:p w14:paraId="5A1830CD" w14:textId="77777777" w:rsidR="00293FB3" w:rsidRDefault="00293FB3" w:rsidP="00293FB3">
      <w:pPr>
        <w:jc w:val="both"/>
        <w:rPr>
          <w:rFonts w:ascii="Verdana" w:hAnsi="Verdana" w:cs="Calibri Light"/>
          <w:b/>
          <w:bCs/>
          <w:sz w:val="22"/>
          <w:szCs w:val="22"/>
        </w:rPr>
      </w:pPr>
    </w:p>
    <w:p w14:paraId="7CA6F5DF" w14:textId="461BDF0C" w:rsidR="00293FB3" w:rsidRDefault="00293FB3" w:rsidP="00293FB3">
      <w:pPr>
        <w:rPr>
          <w:rFonts w:ascii="Verdana" w:hAnsi="Verdana" w:cs="Calibri Light"/>
          <w:bCs/>
          <w:sz w:val="22"/>
          <w:szCs w:val="22"/>
        </w:rPr>
      </w:pPr>
      <w:r>
        <w:rPr>
          <w:rFonts w:ascii="Verdana" w:hAnsi="Verdana" w:cs="Calibri Light"/>
          <w:bCs/>
          <w:sz w:val="22"/>
          <w:szCs w:val="22"/>
        </w:rPr>
        <w:t>José Soares</w:t>
      </w:r>
      <w:r w:rsidRPr="00C77E76">
        <w:rPr>
          <w:rFonts w:ascii="Verdana" w:hAnsi="Verdana" w:cs="Calibri Light"/>
          <w:bCs/>
          <w:sz w:val="22"/>
          <w:szCs w:val="22"/>
        </w:rPr>
        <w:t>, regente</w:t>
      </w:r>
      <w:r>
        <w:rPr>
          <w:rFonts w:ascii="Verdana" w:hAnsi="Verdana" w:cs="Calibri Light"/>
          <w:bCs/>
          <w:sz w:val="22"/>
          <w:szCs w:val="22"/>
        </w:rPr>
        <w:t xml:space="preserve"> </w:t>
      </w:r>
    </w:p>
    <w:p w14:paraId="5B73984F" w14:textId="77777777" w:rsidR="00293FB3" w:rsidRDefault="00293FB3" w:rsidP="00293FB3">
      <w:pPr>
        <w:jc w:val="both"/>
        <w:rPr>
          <w:rFonts w:ascii="Verdana" w:hAnsi="Verdana" w:cs="Calibri Light"/>
          <w:b/>
          <w:bCs/>
          <w:sz w:val="22"/>
          <w:szCs w:val="22"/>
        </w:rPr>
      </w:pPr>
    </w:p>
    <w:p w14:paraId="0310D3C5" w14:textId="09A2C838" w:rsidR="007E50A5" w:rsidRPr="007376E3" w:rsidRDefault="007E50A5" w:rsidP="007E50A5">
      <w:pPr>
        <w:autoSpaceDE w:val="0"/>
        <w:autoSpaceDN w:val="0"/>
        <w:adjustRightInd w:val="0"/>
        <w:rPr>
          <w:rFonts w:ascii="Verdana" w:hAnsi="Verdana" w:cs="Calibri"/>
          <w:i/>
          <w:iCs/>
          <w:sz w:val="22"/>
          <w:szCs w:val="22"/>
        </w:rPr>
      </w:pPr>
      <w:r w:rsidRPr="006E178C">
        <w:rPr>
          <w:rFonts w:ascii="Verdana" w:hAnsi="Verdana" w:cs="Calibri-Bold"/>
          <w:b/>
          <w:bCs/>
          <w:sz w:val="22"/>
          <w:szCs w:val="22"/>
        </w:rPr>
        <w:t xml:space="preserve">RICCIARDI              </w:t>
      </w:r>
      <w:r w:rsidR="001D51EA">
        <w:rPr>
          <w:rFonts w:ascii="Verdana" w:hAnsi="Verdana" w:cs="Calibri-Bold"/>
          <w:b/>
          <w:bCs/>
          <w:sz w:val="22"/>
          <w:szCs w:val="22"/>
        </w:rPr>
        <w:t xml:space="preserve">  </w:t>
      </w:r>
      <w:r w:rsidRPr="007376E3">
        <w:rPr>
          <w:rFonts w:ascii="Verdana" w:hAnsi="Verdana" w:cs="Calibri"/>
          <w:i/>
          <w:iCs/>
          <w:sz w:val="22"/>
          <w:szCs w:val="22"/>
        </w:rPr>
        <w:t xml:space="preserve">Fanfarra Warner Bros </w:t>
      </w:r>
    </w:p>
    <w:p w14:paraId="3798D926" w14:textId="3E7E8142" w:rsidR="007E50A5" w:rsidRPr="00B238EF" w:rsidRDefault="00CC3138" w:rsidP="007E50A5">
      <w:pPr>
        <w:autoSpaceDE w:val="0"/>
        <w:autoSpaceDN w:val="0"/>
        <w:adjustRightInd w:val="0"/>
        <w:rPr>
          <w:rFonts w:ascii="Verdana" w:hAnsi="Verdana" w:cs="Calibri"/>
          <w:i/>
          <w:iCs/>
          <w:sz w:val="22"/>
          <w:szCs w:val="22"/>
        </w:rPr>
      </w:pPr>
      <w:r w:rsidRPr="00B238EF">
        <w:rPr>
          <w:rFonts w:ascii="Verdana" w:hAnsi="Verdana" w:cs="Calibri-Bold"/>
          <w:b/>
          <w:bCs/>
          <w:sz w:val="22"/>
          <w:szCs w:val="22"/>
        </w:rPr>
        <w:t xml:space="preserve">J. </w:t>
      </w:r>
      <w:r w:rsidR="007E50A5" w:rsidRPr="00B238EF">
        <w:rPr>
          <w:rFonts w:ascii="Verdana" w:hAnsi="Verdana" w:cs="Calibri-Bold"/>
          <w:b/>
          <w:bCs/>
          <w:sz w:val="22"/>
          <w:szCs w:val="22"/>
        </w:rPr>
        <w:t xml:space="preserve">WILLIAMS             </w:t>
      </w:r>
      <w:r w:rsidR="007E50A5" w:rsidRPr="00B238EF">
        <w:rPr>
          <w:rFonts w:ascii="Verdana" w:hAnsi="Verdana" w:cs="Calibri"/>
          <w:i/>
          <w:iCs/>
          <w:sz w:val="22"/>
          <w:szCs w:val="22"/>
        </w:rPr>
        <w:t xml:space="preserve">O Parque dos Dinossauros </w:t>
      </w:r>
    </w:p>
    <w:p w14:paraId="7DCF6391" w14:textId="7959C7A2" w:rsidR="007E50A5" w:rsidRPr="00B238EF" w:rsidRDefault="007E50A5" w:rsidP="007E50A5">
      <w:pPr>
        <w:autoSpaceDE w:val="0"/>
        <w:autoSpaceDN w:val="0"/>
        <w:adjustRightInd w:val="0"/>
        <w:rPr>
          <w:rFonts w:ascii="Verdana" w:hAnsi="Verdana" w:cs="Calibri"/>
          <w:sz w:val="22"/>
          <w:szCs w:val="22"/>
        </w:rPr>
      </w:pPr>
      <w:r w:rsidRPr="00B238EF">
        <w:rPr>
          <w:rFonts w:ascii="Verdana" w:hAnsi="Verdana" w:cs="Calibri-Bold"/>
          <w:b/>
          <w:bCs/>
          <w:sz w:val="22"/>
          <w:szCs w:val="22"/>
        </w:rPr>
        <w:t xml:space="preserve">TCHAIKOVSKY       </w:t>
      </w:r>
      <w:r w:rsidR="006E178C" w:rsidRPr="00B238EF">
        <w:rPr>
          <w:rFonts w:ascii="Verdana" w:hAnsi="Verdana" w:cs="Calibri-Bold"/>
          <w:b/>
          <w:bCs/>
          <w:sz w:val="22"/>
          <w:szCs w:val="22"/>
        </w:rPr>
        <w:t xml:space="preserve">  </w:t>
      </w:r>
      <w:r w:rsidR="001D51EA" w:rsidRPr="00B238EF">
        <w:rPr>
          <w:rFonts w:ascii="Verdana" w:hAnsi="Verdana" w:cs="Calibri-Bold"/>
          <w:b/>
          <w:bCs/>
          <w:sz w:val="22"/>
          <w:szCs w:val="22"/>
        </w:rPr>
        <w:t xml:space="preserve"> </w:t>
      </w:r>
      <w:r w:rsidRPr="00B238EF">
        <w:rPr>
          <w:rFonts w:ascii="Verdana" w:hAnsi="Verdana" w:cs="Calibri"/>
          <w:i/>
          <w:iCs/>
          <w:sz w:val="22"/>
          <w:szCs w:val="22"/>
        </w:rPr>
        <w:t>Valsa das Flores</w:t>
      </w:r>
      <w:r w:rsidRPr="00B238EF">
        <w:rPr>
          <w:rFonts w:ascii="Verdana" w:hAnsi="Verdana" w:cs="Calibri"/>
          <w:sz w:val="22"/>
          <w:szCs w:val="22"/>
        </w:rPr>
        <w:t xml:space="preserve"> </w:t>
      </w:r>
    </w:p>
    <w:p w14:paraId="182B9D93" w14:textId="059869DD" w:rsidR="007E50A5" w:rsidRPr="00B238EF" w:rsidRDefault="007E50A5" w:rsidP="007E50A5">
      <w:pPr>
        <w:autoSpaceDE w:val="0"/>
        <w:autoSpaceDN w:val="0"/>
        <w:adjustRightInd w:val="0"/>
        <w:rPr>
          <w:rFonts w:ascii="Verdana" w:hAnsi="Verdana" w:cs="Calibri"/>
          <w:i/>
          <w:iCs/>
          <w:sz w:val="22"/>
          <w:szCs w:val="22"/>
        </w:rPr>
      </w:pPr>
      <w:r w:rsidRPr="00B238EF">
        <w:rPr>
          <w:rFonts w:ascii="Verdana" w:hAnsi="Verdana" w:cs="Calibri-Bold"/>
          <w:b/>
          <w:bCs/>
          <w:sz w:val="22"/>
          <w:szCs w:val="22"/>
        </w:rPr>
        <w:t xml:space="preserve">VILLA-LOBOS         </w:t>
      </w:r>
      <w:r w:rsidR="007376E3" w:rsidRPr="00B238EF">
        <w:rPr>
          <w:rFonts w:ascii="Verdana" w:hAnsi="Verdana" w:cs="Calibri-Bold"/>
          <w:b/>
          <w:bCs/>
          <w:sz w:val="22"/>
          <w:szCs w:val="22"/>
        </w:rPr>
        <w:t xml:space="preserve">  </w:t>
      </w:r>
      <w:r w:rsidR="00F06974">
        <w:rPr>
          <w:rFonts w:ascii="Verdana" w:hAnsi="Verdana" w:cs="Calibri-Bold"/>
          <w:b/>
          <w:bCs/>
          <w:sz w:val="22"/>
          <w:szCs w:val="22"/>
        </w:rPr>
        <w:t xml:space="preserve"> </w:t>
      </w:r>
      <w:r w:rsidRPr="00B238EF">
        <w:rPr>
          <w:rFonts w:ascii="Verdana" w:hAnsi="Verdana" w:cs="Calibri"/>
          <w:i/>
          <w:iCs/>
          <w:sz w:val="22"/>
          <w:szCs w:val="22"/>
        </w:rPr>
        <w:t xml:space="preserve">Floresta do Amazonas: Melodia Sentimental </w:t>
      </w:r>
    </w:p>
    <w:p w14:paraId="5C48D975" w14:textId="18F4908A" w:rsidR="007E50A5" w:rsidRPr="00B238EF" w:rsidRDefault="007E50A5" w:rsidP="007E50A5">
      <w:pPr>
        <w:autoSpaceDE w:val="0"/>
        <w:autoSpaceDN w:val="0"/>
        <w:adjustRightInd w:val="0"/>
        <w:rPr>
          <w:rFonts w:ascii="Verdana" w:hAnsi="Verdana" w:cs="Calibri"/>
          <w:sz w:val="22"/>
          <w:szCs w:val="22"/>
        </w:rPr>
      </w:pPr>
      <w:r w:rsidRPr="00B238EF">
        <w:rPr>
          <w:rFonts w:ascii="Verdana" w:hAnsi="Verdana" w:cs="Calibri-Bold"/>
          <w:b/>
          <w:bCs/>
          <w:sz w:val="22"/>
          <w:szCs w:val="22"/>
        </w:rPr>
        <w:t xml:space="preserve">MORRICONE         </w:t>
      </w:r>
      <w:r w:rsidR="007376E3" w:rsidRPr="00B238EF">
        <w:rPr>
          <w:rFonts w:ascii="Verdana" w:hAnsi="Verdana" w:cs="Calibri-Bold"/>
          <w:b/>
          <w:bCs/>
          <w:sz w:val="22"/>
          <w:szCs w:val="22"/>
        </w:rPr>
        <w:t xml:space="preserve">   </w:t>
      </w:r>
      <w:r w:rsidR="001D51EA" w:rsidRPr="00B238EF">
        <w:rPr>
          <w:rFonts w:ascii="Verdana" w:hAnsi="Verdana" w:cs="Calibri-Bold"/>
          <w:b/>
          <w:bCs/>
          <w:sz w:val="22"/>
          <w:szCs w:val="22"/>
        </w:rPr>
        <w:t xml:space="preserve"> </w:t>
      </w:r>
      <w:r w:rsidRPr="00B238EF">
        <w:rPr>
          <w:rFonts w:ascii="Verdana" w:hAnsi="Verdana" w:cs="Calibri"/>
          <w:i/>
          <w:iCs/>
          <w:sz w:val="22"/>
          <w:szCs w:val="22"/>
        </w:rPr>
        <w:t>Oboé de Gabriel</w:t>
      </w:r>
      <w:r w:rsidRPr="00B238EF">
        <w:rPr>
          <w:rFonts w:ascii="Verdana" w:hAnsi="Verdana" w:cs="Calibri"/>
          <w:sz w:val="22"/>
          <w:szCs w:val="22"/>
        </w:rPr>
        <w:t xml:space="preserve"> </w:t>
      </w:r>
    </w:p>
    <w:p w14:paraId="71CB3B29" w14:textId="43976B6E" w:rsidR="007E50A5" w:rsidRPr="006E178C" w:rsidRDefault="00CC3138" w:rsidP="007E50A5">
      <w:pPr>
        <w:autoSpaceDE w:val="0"/>
        <w:autoSpaceDN w:val="0"/>
        <w:adjustRightInd w:val="0"/>
        <w:rPr>
          <w:rFonts w:ascii="Verdana" w:hAnsi="Verdana" w:cs="Calibri"/>
          <w:sz w:val="22"/>
          <w:szCs w:val="22"/>
        </w:rPr>
      </w:pPr>
      <w:r w:rsidRPr="00B238EF">
        <w:rPr>
          <w:rFonts w:ascii="Verdana" w:hAnsi="Verdana" w:cs="Calibri-Bold"/>
          <w:b/>
          <w:bCs/>
          <w:sz w:val="22"/>
          <w:szCs w:val="22"/>
        </w:rPr>
        <w:t>J.</w:t>
      </w:r>
      <w:r>
        <w:rPr>
          <w:rFonts w:ascii="Verdana" w:hAnsi="Verdana" w:cs="Calibri-Bold"/>
          <w:b/>
          <w:bCs/>
          <w:sz w:val="22"/>
          <w:szCs w:val="22"/>
        </w:rPr>
        <w:t xml:space="preserve"> </w:t>
      </w:r>
      <w:r w:rsidR="007E50A5" w:rsidRPr="006E178C">
        <w:rPr>
          <w:rFonts w:ascii="Verdana" w:hAnsi="Verdana" w:cs="Calibri-Bold"/>
          <w:b/>
          <w:bCs/>
          <w:sz w:val="22"/>
          <w:szCs w:val="22"/>
        </w:rPr>
        <w:t xml:space="preserve">WILLIAMS             </w:t>
      </w:r>
      <w:r w:rsidR="007E50A5" w:rsidRPr="007376E3">
        <w:rPr>
          <w:rFonts w:ascii="Verdana" w:hAnsi="Verdana" w:cs="Calibri"/>
          <w:i/>
          <w:iCs/>
          <w:sz w:val="22"/>
          <w:szCs w:val="22"/>
        </w:rPr>
        <w:t>Indiana Jones: Tema</w:t>
      </w:r>
      <w:r w:rsidR="007E50A5" w:rsidRPr="006E178C">
        <w:rPr>
          <w:rFonts w:ascii="Verdana" w:hAnsi="Verdana" w:cs="Calibri"/>
          <w:sz w:val="22"/>
          <w:szCs w:val="22"/>
        </w:rPr>
        <w:t xml:space="preserve"> </w:t>
      </w:r>
    </w:p>
    <w:p w14:paraId="30EE1178" w14:textId="7AA45233" w:rsidR="007E50A5" w:rsidRPr="006E178C" w:rsidRDefault="007E50A5" w:rsidP="007E50A5">
      <w:pPr>
        <w:autoSpaceDE w:val="0"/>
        <w:autoSpaceDN w:val="0"/>
        <w:adjustRightInd w:val="0"/>
        <w:rPr>
          <w:rFonts w:ascii="Verdana" w:hAnsi="Verdana" w:cs="Calibri"/>
          <w:sz w:val="22"/>
          <w:szCs w:val="22"/>
        </w:rPr>
      </w:pPr>
      <w:r w:rsidRPr="006E178C">
        <w:rPr>
          <w:rFonts w:ascii="Verdana" w:hAnsi="Verdana" w:cs="Calibri-Bold"/>
          <w:b/>
          <w:bCs/>
          <w:sz w:val="22"/>
          <w:szCs w:val="22"/>
        </w:rPr>
        <w:t xml:space="preserve">ROTA                        </w:t>
      </w:r>
      <w:r w:rsidRPr="007376E3">
        <w:rPr>
          <w:rFonts w:ascii="Verdana" w:hAnsi="Verdana" w:cs="Calibri"/>
          <w:i/>
          <w:iCs/>
          <w:sz w:val="22"/>
          <w:szCs w:val="22"/>
        </w:rPr>
        <w:t>O Poderoso Chefão: Tema</w:t>
      </w:r>
      <w:r w:rsidRPr="006E178C">
        <w:rPr>
          <w:rFonts w:ascii="Verdana" w:hAnsi="Verdana" w:cs="Calibri"/>
          <w:sz w:val="22"/>
          <w:szCs w:val="22"/>
        </w:rPr>
        <w:t xml:space="preserve"> </w:t>
      </w:r>
    </w:p>
    <w:p w14:paraId="3820EA88" w14:textId="7F9047F0" w:rsidR="007E50A5" w:rsidRPr="006E178C" w:rsidRDefault="007E50A5" w:rsidP="007E50A5">
      <w:pPr>
        <w:autoSpaceDE w:val="0"/>
        <w:autoSpaceDN w:val="0"/>
        <w:adjustRightInd w:val="0"/>
        <w:rPr>
          <w:rFonts w:ascii="Verdana" w:hAnsi="Verdana" w:cs="Calibri"/>
          <w:sz w:val="22"/>
          <w:szCs w:val="22"/>
        </w:rPr>
      </w:pPr>
      <w:r w:rsidRPr="006E178C">
        <w:rPr>
          <w:rFonts w:ascii="Verdana" w:hAnsi="Verdana" w:cs="Calibri-Bold"/>
          <w:b/>
          <w:bCs/>
          <w:sz w:val="22"/>
          <w:szCs w:val="22"/>
        </w:rPr>
        <w:t xml:space="preserve">SCHIFRIN                 </w:t>
      </w:r>
      <w:r w:rsidRPr="007376E3">
        <w:rPr>
          <w:rFonts w:ascii="Verdana" w:hAnsi="Verdana" w:cs="Calibri"/>
          <w:i/>
          <w:iCs/>
          <w:sz w:val="22"/>
          <w:szCs w:val="22"/>
        </w:rPr>
        <w:t>Missão Impossível</w:t>
      </w:r>
      <w:r w:rsidRPr="006E178C">
        <w:rPr>
          <w:rFonts w:ascii="Verdana" w:hAnsi="Verdana" w:cs="Calibri"/>
          <w:sz w:val="22"/>
          <w:szCs w:val="22"/>
        </w:rPr>
        <w:t xml:space="preserve"> </w:t>
      </w:r>
    </w:p>
    <w:p w14:paraId="61D23740" w14:textId="154708B0" w:rsidR="007E50A5" w:rsidRPr="00B238EF" w:rsidRDefault="007E50A5" w:rsidP="007E50A5">
      <w:pPr>
        <w:autoSpaceDE w:val="0"/>
        <w:autoSpaceDN w:val="0"/>
        <w:adjustRightInd w:val="0"/>
        <w:rPr>
          <w:rFonts w:ascii="Verdana" w:hAnsi="Verdana" w:cs="Calibri"/>
          <w:sz w:val="22"/>
          <w:szCs w:val="22"/>
        </w:rPr>
      </w:pPr>
      <w:r w:rsidRPr="00B238EF">
        <w:rPr>
          <w:rFonts w:ascii="Verdana" w:hAnsi="Verdana" w:cs="Calibri-Bold"/>
          <w:b/>
          <w:bCs/>
          <w:sz w:val="22"/>
          <w:szCs w:val="22"/>
        </w:rPr>
        <w:t xml:space="preserve">DUKAS                      </w:t>
      </w:r>
      <w:r w:rsidR="00CC3138" w:rsidRPr="00B238EF">
        <w:rPr>
          <w:rFonts w:ascii="Verdana" w:hAnsi="Verdana" w:cs="Calibri-Bold"/>
          <w:i/>
          <w:iCs/>
          <w:sz w:val="22"/>
          <w:szCs w:val="22"/>
        </w:rPr>
        <w:t xml:space="preserve">O </w:t>
      </w:r>
      <w:r w:rsidR="00CC3138" w:rsidRPr="00B238EF">
        <w:rPr>
          <w:rFonts w:ascii="Verdana" w:hAnsi="Verdana" w:cs="Calibri-Bold"/>
          <w:sz w:val="22"/>
          <w:szCs w:val="22"/>
        </w:rPr>
        <w:t>a</w:t>
      </w:r>
      <w:r w:rsidRPr="00B238EF">
        <w:rPr>
          <w:rFonts w:ascii="Verdana" w:hAnsi="Verdana" w:cs="Calibri"/>
          <w:i/>
          <w:iCs/>
          <w:sz w:val="22"/>
          <w:szCs w:val="22"/>
        </w:rPr>
        <w:t xml:space="preserve">prendiz de </w:t>
      </w:r>
      <w:r w:rsidR="00CC3138" w:rsidRPr="00B238EF">
        <w:rPr>
          <w:rFonts w:ascii="Verdana" w:hAnsi="Verdana" w:cs="Calibri"/>
          <w:i/>
          <w:iCs/>
          <w:sz w:val="22"/>
          <w:szCs w:val="22"/>
        </w:rPr>
        <w:t>f</w:t>
      </w:r>
      <w:r w:rsidRPr="00B238EF">
        <w:rPr>
          <w:rFonts w:ascii="Verdana" w:hAnsi="Verdana" w:cs="Calibri"/>
          <w:i/>
          <w:iCs/>
          <w:sz w:val="22"/>
          <w:szCs w:val="22"/>
        </w:rPr>
        <w:t>eiticeiro</w:t>
      </w:r>
      <w:r w:rsidRPr="00B238EF">
        <w:rPr>
          <w:rFonts w:ascii="Verdana" w:hAnsi="Verdana" w:cs="Calibri"/>
          <w:sz w:val="22"/>
          <w:szCs w:val="22"/>
        </w:rPr>
        <w:t xml:space="preserve"> </w:t>
      </w:r>
    </w:p>
    <w:p w14:paraId="589E75E7" w14:textId="3F28870D" w:rsidR="007E50A5" w:rsidRPr="00B238EF" w:rsidRDefault="00CC3138" w:rsidP="007E50A5">
      <w:pPr>
        <w:autoSpaceDE w:val="0"/>
        <w:autoSpaceDN w:val="0"/>
        <w:adjustRightInd w:val="0"/>
        <w:rPr>
          <w:rFonts w:ascii="Verdana" w:hAnsi="Verdana" w:cs="Calibri"/>
          <w:sz w:val="22"/>
          <w:szCs w:val="22"/>
        </w:rPr>
      </w:pPr>
      <w:r w:rsidRPr="00B238EF">
        <w:rPr>
          <w:rFonts w:ascii="Verdana" w:hAnsi="Verdana" w:cs="Calibri-Bold"/>
          <w:b/>
          <w:bCs/>
          <w:sz w:val="22"/>
          <w:szCs w:val="22"/>
        </w:rPr>
        <w:t xml:space="preserve">J. </w:t>
      </w:r>
      <w:r w:rsidR="007E50A5" w:rsidRPr="00B238EF">
        <w:rPr>
          <w:rFonts w:ascii="Verdana" w:hAnsi="Verdana" w:cs="Calibri-Bold"/>
          <w:b/>
          <w:bCs/>
          <w:sz w:val="22"/>
          <w:szCs w:val="22"/>
        </w:rPr>
        <w:t xml:space="preserve">WILLIAMS             </w:t>
      </w:r>
      <w:r w:rsidR="007E50A5" w:rsidRPr="00B238EF">
        <w:rPr>
          <w:rFonts w:ascii="Verdana" w:hAnsi="Verdana" w:cs="Calibri"/>
          <w:i/>
          <w:iCs/>
          <w:sz w:val="22"/>
          <w:szCs w:val="22"/>
        </w:rPr>
        <w:t>Harry Potter: Tema de Edwiges</w:t>
      </w:r>
      <w:r w:rsidR="007E50A5" w:rsidRPr="00B238EF">
        <w:rPr>
          <w:rFonts w:ascii="Verdana" w:hAnsi="Verdana" w:cs="Calibri"/>
          <w:sz w:val="22"/>
          <w:szCs w:val="22"/>
        </w:rPr>
        <w:t xml:space="preserve"> </w:t>
      </w:r>
    </w:p>
    <w:p w14:paraId="521E0F16" w14:textId="5D24BD98" w:rsidR="007E50A5" w:rsidRPr="00B238EF" w:rsidRDefault="007E50A5" w:rsidP="007E50A5">
      <w:pPr>
        <w:autoSpaceDE w:val="0"/>
        <w:autoSpaceDN w:val="0"/>
        <w:adjustRightInd w:val="0"/>
        <w:rPr>
          <w:rFonts w:ascii="Verdana" w:hAnsi="Verdana" w:cs="Calibri"/>
          <w:sz w:val="22"/>
          <w:szCs w:val="22"/>
        </w:rPr>
      </w:pPr>
      <w:r w:rsidRPr="00B238EF">
        <w:rPr>
          <w:rFonts w:ascii="Verdana" w:hAnsi="Verdana" w:cs="Calibri-Bold"/>
          <w:b/>
          <w:bCs/>
          <w:sz w:val="22"/>
          <w:szCs w:val="22"/>
        </w:rPr>
        <w:t xml:space="preserve">MORRICONE            </w:t>
      </w:r>
      <w:r w:rsidR="007376E3" w:rsidRPr="00B238EF">
        <w:rPr>
          <w:rFonts w:ascii="Verdana" w:hAnsi="Verdana" w:cs="Calibri-Bold"/>
          <w:b/>
          <w:bCs/>
          <w:sz w:val="22"/>
          <w:szCs w:val="22"/>
        </w:rPr>
        <w:t xml:space="preserve"> </w:t>
      </w:r>
      <w:r w:rsidRPr="00B238EF">
        <w:rPr>
          <w:rFonts w:ascii="Verdana" w:hAnsi="Verdana" w:cs="Calibri-Bold"/>
          <w:i/>
          <w:iCs/>
          <w:sz w:val="22"/>
          <w:szCs w:val="22"/>
        </w:rPr>
        <w:t>C</w:t>
      </w:r>
      <w:r w:rsidRPr="00B238EF">
        <w:rPr>
          <w:rFonts w:ascii="Verdana" w:hAnsi="Verdana" w:cs="Calibri"/>
          <w:i/>
          <w:iCs/>
          <w:sz w:val="22"/>
          <w:szCs w:val="22"/>
        </w:rPr>
        <w:t>inema Paradiso</w:t>
      </w:r>
      <w:r w:rsidRPr="00B238EF">
        <w:rPr>
          <w:rFonts w:ascii="Verdana" w:hAnsi="Verdana" w:cs="Calibri"/>
          <w:sz w:val="22"/>
          <w:szCs w:val="22"/>
        </w:rPr>
        <w:t xml:space="preserve"> </w:t>
      </w:r>
    </w:p>
    <w:p w14:paraId="6635959B" w14:textId="09F1C426" w:rsidR="007E50A5" w:rsidRPr="00B238EF" w:rsidRDefault="00CC3138" w:rsidP="006E178C">
      <w:pPr>
        <w:autoSpaceDE w:val="0"/>
        <w:autoSpaceDN w:val="0"/>
        <w:adjustRightInd w:val="0"/>
        <w:rPr>
          <w:rFonts w:ascii="Verdana" w:hAnsi="Verdana" w:cs="Calibri"/>
          <w:sz w:val="22"/>
          <w:szCs w:val="22"/>
        </w:rPr>
      </w:pPr>
      <w:r w:rsidRPr="00B238EF">
        <w:rPr>
          <w:rFonts w:ascii="Verdana" w:hAnsi="Verdana" w:cs="Calibri-Bold"/>
          <w:b/>
          <w:bCs/>
          <w:sz w:val="22"/>
          <w:szCs w:val="22"/>
        </w:rPr>
        <w:t xml:space="preserve">J. </w:t>
      </w:r>
      <w:r w:rsidR="007E50A5" w:rsidRPr="00B238EF">
        <w:rPr>
          <w:rFonts w:ascii="Verdana" w:hAnsi="Verdana" w:cs="Calibri-Bold"/>
          <w:b/>
          <w:bCs/>
          <w:sz w:val="22"/>
          <w:szCs w:val="22"/>
        </w:rPr>
        <w:t xml:space="preserve">WILLIAMS             </w:t>
      </w:r>
      <w:r w:rsidR="007E50A5" w:rsidRPr="00B238EF">
        <w:rPr>
          <w:rFonts w:ascii="Verdana" w:hAnsi="Verdana" w:cs="Calibri"/>
          <w:i/>
          <w:iCs/>
          <w:sz w:val="22"/>
          <w:szCs w:val="22"/>
        </w:rPr>
        <w:t>E.T.: Aventuras na Terra</w:t>
      </w:r>
      <w:r w:rsidR="007E50A5" w:rsidRPr="00B238EF">
        <w:rPr>
          <w:rFonts w:ascii="Verdana" w:hAnsi="Verdana" w:cs="Calibri"/>
          <w:sz w:val="22"/>
          <w:szCs w:val="22"/>
        </w:rPr>
        <w:t xml:space="preserve"> </w:t>
      </w:r>
    </w:p>
    <w:p w14:paraId="30B95A9D" w14:textId="6C86AC99" w:rsidR="007E50A5" w:rsidRDefault="00CC3138" w:rsidP="006E178C">
      <w:pPr>
        <w:pStyle w:val="NormalWeb"/>
        <w:spacing w:before="0" w:beforeAutospacing="0" w:after="0" w:afterAutospacing="0"/>
        <w:jc w:val="both"/>
        <w:rPr>
          <w:rFonts w:ascii="Verdana" w:hAnsi="Verdana" w:cs="Calibri"/>
          <w:i/>
          <w:iCs/>
          <w:sz w:val="22"/>
          <w:szCs w:val="22"/>
        </w:rPr>
      </w:pPr>
      <w:r w:rsidRPr="00B238EF">
        <w:rPr>
          <w:rFonts w:ascii="Verdana" w:hAnsi="Verdana" w:cs="Calibri-Bold"/>
          <w:b/>
          <w:bCs/>
          <w:sz w:val="22"/>
          <w:szCs w:val="22"/>
        </w:rPr>
        <w:t xml:space="preserve">J. </w:t>
      </w:r>
      <w:r w:rsidR="007E50A5" w:rsidRPr="00B238EF">
        <w:rPr>
          <w:rFonts w:ascii="Verdana" w:hAnsi="Verdana" w:cs="Calibri-Bold"/>
          <w:b/>
          <w:bCs/>
          <w:sz w:val="22"/>
          <w:szCs w:val="22"/>
        </w:rPr>
        <w:t xml:space="preserve">WILLIAMS </w:t>
      </w:r>
      <w:r w:rsidR="007376E3" w:rsidRPr="00B238EF">
        <w:rPr>
          <w:rFonts w:ascii="Verdana" w:hAnsi="Verdana" w:cs="Calibri-Bold"/>
          <w:b/>
          <w:bCs/>
          <w:sz w:val="22"/>
          <w:szCs w:val="22"/>
        </w:rPr>
        <w:t xml:space="preserve">            </w:t>
      </w:r>
      <w:r w:rsidR="007E50A5" w:rsidRPr="00B238EF">
        <w:rPr>
          <w:rFonts w:ascii="Verdana" w:hAnsi="Verdana" w:cs="Calibri"/>
          <w:i/>
          <w:iCs/>
          <w:sz w:val="22"/>
          <w:szCs w:val="22"/>
        </w:rPr>
        <w:t>Guerra nas Estrelas: Tema</w:t>
      </w:r>
    </w:p>
    <w:p w14:paraId="40EDF695" w14:textId="77777777" w:rsidR="001D51EA" w:rsidRDefault="001D51EA" w:rsidP="006E178C">
      <w:pPr>
        <w:pStyle w:val="NormalWeb"/>
        <w:spacing w:before="0" w:beforeAutospacing="0" w:after="0" w:afterAutospacing="0"/>
        <w:jc w:val="both"/>
        <w:rPr>
          <w:rFonts w:ascii="Verdana" w:hAnsi="Verdana" w:cs="Calibri"/>
          <w:i/>
          <w:iCs/>
          <w:sz w:val="22"/>
          <w:szCs w:val="22"/>
        </w:rPr>
      </w:pPr>
    </w:p>
    <w:p w14:paraId="35D719AE" w14:textId="77777777" w:rsidR="001D51EA" w:rsidRPr="00C77E76" w:rsidRDefault="001D51EA" w:rsidP="001D51EA">
      <w:pPr>
        <w:jc w:val="both"/>
        <w:rPr>
          <w:rFonts w:ascii="Verdana" w:hAnsi="Verdana" w:cs="Calibri Light"/>
          <w:sz w:val="22"/>
          <w:szCs w:val="22"/>
        </w:rPr>
      </w:pPr>
      <w:r w:rsidRPr="00C77E76">
        <w:rPr>
          <w:rFonts w:ascii="Verdana" w:hAnsi="Verdana" w:cs="Calibri Light"/>
          <w:sz w:val="22"/>
          <w:szCs w:val="22"/>
        </w:rPr>
        <w:t>INGRESSOS:</w:t>
      </w:r>
    </w:p>
    <w:p w14:paraId="1800EA86" w14:textId="77777777" w:rsidR="001D51EA" w:rsidRPr="00C77E76" w:rsidRDefault="001D51EA" w:rsidP="001D51EA">
      <w:pPr>
        <w:jc w:val="both"/>
        <w:rPr>
          <w:rFonts w:ascii="Verdana" w:hAnsi="Verdana" w:cs="Calibri Light"/>
          <w:sz w:val="22"/>
          <w:szCs w:val="22"/>
        </w:rPr>
      </w:pPr>
    </w:p>
    <w:p w14:paraId="7631E700" w14:textId="77777777" w:rsidR="001D51EA" w:rsidRPr="00C77E76" w:rsidRDefault="001D51EA" w:rsidP="001D51EA">
      <w:pPr>
        <w:jc w:val="both"/>
        <w:rPr>
          <w:rFonts w:ascii="Verdana" w:hAnsi="Verdana" w:cs="Calibri Light"/>
          <w:sz w:val="22"/>
          <w:szCs w:val="22"/>
        </w:rPr>
      </w:pPr>
      <w:r w:rsidRPr="00C77E76">
        <w:rPr>
          <w:rFonts w:ascii="Verdana" w:hAnsi="Verdana" w:cs="Calibri Light"/>
          <w:sz w:val="22"/>
          <w:szCs w:val="22"/>
        </w:rPr>
        <w:lastRenderedPageBreak/>
        <w:t>R$ 39,60 (Mezanino), R$ 50 (Coro), R$ 50 (Terraço), R$ 72 (Balcão Palco), R$ 92 (Balcão Lateral), R$ 124 (Plateia Central), R$ 160 (Balcão Principal) e R$ 180 (Camarote).</w:t>
      </w:r>
    </w:p>
    <w:p w14:paraId="7377E069" w14:textId="77777777" w:rsidR="001D51EA" w:rsidRPr="00C77E76" w:rsidRDefault="001D51EA" w:rsidP="001D51EA">
      <w:pPr>
        <w:jc w:val="both"/>
        <w:rPr>
          <w:rFonts w:ascii="Verdana" w:hAnsi="Verdana" w:cs="Calibri Light"/>
          <w:sz w:val="22"/>
          <w:szCs w:val="22"/>
        </w:rPr>
      </w:pPr>
    </w:p>
    <w:p w14:paraId="58E90E42" w14:textId="77777777" w:rsidR="001D51EA" w:rsidRPr="00C77E76" w:rsidRDefault="001D51EA" w:rsidP="001D51EA">
      <w:pPr>
        <w:jc w:val="both"/>
        <w:rPr>
          <w:rFonts w:ascii="Verdana" w:hAnsi="Verdana" w:cs="Calibri Light"/>
          <w:sz w:val="22"/>
          <w:szCs w:val="22"/>
        </w:rPr>
      </w:pPr>
      <w:r w:rsidRPr="00C77E76">
        <w:rPr>
          <w:rFonts w:ascii="Verdana" w:hAnsi="Verdana" w:cs="Calibri Light"/>
          <w:sz w:val="22"/>
          <w:szCs w:val="22"/>
        </w:rPr>
        <w:t>Ingressos para Coro e Terraço serão comercializados somente após a venda dos demais setores.</w:t>
      </w:r>
    </w:p>
    <w:p w14:paraId="7FD4EC63" w14:textId="77777777" w:rsidR="001D51EA" w:rsidRPr="00C77E76" w:rsidRDefault="001D51EA" w:rsidP="001D51EA">
      <w:pPr>
        <w:jc w:val="both"/>
        <w:rPr>
          <w:rFonts w:ascii="Verdana" w:hAnsi="Verdana" w:cs="Calibri Light"/>
          <w:sz w:val="22"/>
          <w:szCs w:val="22"/>
        </w:rPr>
      </w:pPr>
    </w:p>
    <w:p w14:paraId="267DA02E" w14:textId="77777777" w:rsidR="001D51EA" w:rsidRPr="00C77E76" w:rsidRDefault="001D51EA" w:rsidP="001D51EA">
      <w:pPr>
        <w:jc w:val="both"/>
        <w:rPr>
          <w:rFonts w:ascii="Verdana" w:hAnsi="Verdana" w:cs="Calibri Light"/>
          <w:sz w:val="22"/>
          <w:szCs w:val="22"/>
        </w:rPr>
      </w:pPr>
      <w:r w:rsidRPr="00C77E76">
        <w:rPr>
          <w:rFonts w:ascii="Verdana" w:hAnsi="Verdana" w:cs="Calibri Light"/>
          <w:sz w:val="22"/>
          <w:szCs w:val="22"/>
        </w:rPr>
        <w:t>Meia-entrada para estudantes, maiores de 60 anos, jovens de baixa renda e pessoas com deficiência, de acordo com a legislação.</w:t>
      </w:r>
    </w:p>
    <w:p w14:paraId="3C76D542" w14:textId="77777777" w:rsidR="001D51EA" w:rsidRPr="00C77E76" w:rsidRDefault="001D51EA" w:rsidP="001D51EA">
      <w:pPr>
        <w:jc w:val="both"/>
        <w:rPr>
          <w:rFonts w:ascii="Verdana" w:hAnsi="Verdana" w:cs="Calibri Light"/>
          <w:sz w:val="22"/>
          <w:szCs w:val="22"/>
        </w:rPr>
      </w:pPr>
    </w:p>
    <w:p w14:paraId="35E028EF" w14:textId="77777777" w:rsidR="001D51EA" w:rsidRPr="00C77E76" w:rsidRDefault="001D51EA" w:rsidP="001D51EA">
      <w:pPr>
        <w:jc w:val="both"/>
        <w:rPr>
          <w:rStyle w:val="Hyperlink"/>
          <w:rFonts w:ascii="Verdana" w:hAnsi="Verdana" w:cs="Calibri Light"/>
          <w:sz w:val="22"/>
          <w:szCs w:val="22"/>
        </w:rPr>
      </w:pPr>
      <w:r w:rsidRPr="00C77E76">
        <w:rPr>
          <w:rFonts w:ascii="Verdana" w:hAnsi="Verdana" w:cs="Calibri Light"/>
          <w:sz w:val="22"/>
          <w:szCs w:val="22"/>
        </w:rPr>
        <w:t xml:space="preserve">Informações: (31) 3219-9000 ou </w:t>
      </w:r>
      <w:hyperlink r:id="rId9" w:history="1">
        <w:r w:rsidRPr="00C77E76">
          <w:rPr>
            <w:rStyle w:val="Hyperlink"/>
            <w:rFonts w:ascii="Verdana" w:hAnsi="Verdana" w:cs="Calibri Light"/>
            <w:sz w:val="22"/>
            <w:szCs w:val="22"/>
          </w:rPr>
          <w:t>www.filarmonica.art.br</w:t>
        </w:r>
      </w:hyperlink>
    </w:p>
    <w:p w14:paraId="738F1823" w14:textId="77777777" w:rsidR="001D51EA" w:rsidRPr="00C77E76" w:rsidRDefault="001D51EA" w:rsidP="001D51EA">
      <w:pPr>
        <w:jc w:val="both"/>
        <w:rPr>
          <w:rFonts w:ascii="Verdana" w:hAnsi="Verdana" w:cs="Calibri Light"/>
          <w:sz w:val="22"/>
          <w:szCs w:val="22"/>
        </w:rPr>
      </w:pPr>
    </w:p>
    <w:p w14:paraId="539DE336" w14:textId="77777777" w:rsidR="001D51EA" w:rsidRPr="00C77E76" w:rsidRDefault="001D51EA" w:rsidP="001D51EA">
      <w:pPr>
        <w:jc w:val="both"/>
        <w:rPr>
          <w:rFonts w:ascii="Verdana" w:hAnsi="Verdana" w:cs="Calibri Light"/>
          <w:sz w:val="22"/>
          <w:szCs w:val="22"/>
        </w:rPr>
      </w:pPr>
      <w:r w:rsidRPr="00C77E76">
        <w:rPr>
          <w:rFonts w:ascii="Verdana" w:hAnsi="Verdana" w:cs="Calibri Light"/>
          <w:sz w:val="22"/>
          <w:szCs w:val="22"/>
        </w:rPr>
        <w:t>Bilheteria da Sala Minas Gerais</w:t>
      </w:r>
    </w:p>
    <w:p w14:paraId="6B22690E" w14:textId="77777777" w:rsidR="001D51EA" w:rsidRPr="00C77E76" w:rsidRDefault="001D51EA" w:rsidP="001D51EA">
      <w:pPr>
        <w:jc w:val="both"/>
        <w:rPr>
          <w:rFonts w:ascii="Verdana" w:hAnsi="Verdana" w:cs="Calibri Light"/>
          <w:sz w:val="22"/>
          <w:szCs w:val="22"/>
        </w:rPr>
      </w:pPr>
    </w:p>
    <w:p w14:paraId="22252125" w14:textId="77777777" w:rsidR="001D51EA" w:rsidRPr="00C77E76" w:rsidRDefault="001D51EA" w:rsidP="001D51EA">
      <w:pPr>
        <w:jc w:val="both"/>
        <w:rPr>
          <w:rFonts w:ascii="Verdana" w:hAnsi="Verdana" w:cs="Calibri Light"/>
          <w:sz w:val="22"/>
          <w:szCs w:val="22"/>
        </w:rPr>
      </w:pPr>
      <w:r w:rsidRPr="00C77E76">
        <w:rPr>
          <w:rFonts w:ascii="Verdana" w:hAnsi="Verdana" w:cs="Calibri Light"/>
          <w:sz w:val="22"/>
          <w:szCs w:val="22"/>
        </w:rPr>
        <w:t>Horário de funcionamento</w:t>
      </w:r>
    </w:p>
    <w:p w14:paraId="05754104" w14:textId="77777777" w:rsidR="001D51EA" w:rsidRPr="00C77E76" w:rsidRDefault="001D51EA" w:rsidP="001D51EA">
      <w:pPr>
        <w:jc w:val="both"/>
        <w:rPr>
          <w:rFonts w:ascii="Verdana" w:hAnsi="Verdana" w:cs="Calibri Light"/>
          <w:sz w:val="22"/>
          <w:szCs w:val="22"/>
        </w:rPr>
      </w:pPr>
    </w:p>
    <w:p w14:paraId="7E4BEF3F" w14:textId="77777777" w:rsidR="001D51EA" w:rsidRPr="00C77E76" w:rsidRDefault="001D51EA" w:rsidP="001D51EA">
      <w:pPr>
        <w:jc w:val="both"/>
        <w:rPr>
          <w:rFonts w:ascii="Verdana" w:hAnsi="Verdana" w:cs="Calibri Light"/>
          <w:sz w:val="22"/>
          <w:szCs w:val="22"/>
        </w:rPr>
      </w:pPr>
      <w:r w:rsidRPr="00C77E76">
        <w:rPr>
          <w:rFonts w:ascii="Verdana" w:hAnsi="Verdana" w:cs="Calibri Light"/>
          <w:sz w:val="22"/>
          <w:szCs w:val="22"/>
        </w:rPr>
        <w:t>Dias sem concerto:</w:t>
      </w:r>
    </w:p>
    <w:p w14:paraId="422637F3" w14:textId="77777777" w:rsidR="001D51EA" w:rsidRPr="00C77E76" w:rsidRDefault="001D51EA" w:rsidP="001D51EA">
      <w:pPr>
        <w:jc w:val="both"/>
        <w:rPr>
          <w:rFonts w:ascii="Verdana" w:hAnsi="Verdana" w:cs="Calibri Light"/>
          <w:sz w:val="22"/>
          <w:szCs w:val="22"/>
        </w:rPr>
      </w:pPr>
      <w:r w:rsidRPr="00C77E76">
        <w:rPr>
          <w:rFonts w:ascii="Verdana" w:hAnsi="Verdana" w:cs="Calibri Light"/>
          <w:sz w:val="22"/>
          <w:szCs w:val="22"/>
        </w:rPr>
        <w:t>3ª a 6ª — 12h a 20h</w:t>
      </w:r>
    </w:p>
    <w:p w14:paraId="4F3D4D0D" w14:textId="77777777" w:rsidR="001D51EA" w:rsidRPr="00C77E76" w:rsidRDefault="001D51EA" w:rsidP="001D51EA">
      <w:pPr>
        <w:jc w:val="both"/>
        <w:rPr>
          <w:rFonts w:ascii="Verdana" w:hAnsi="Verdana" w:cs="Calibri Light"/>
          <w:sz w:val="22"/>
          <w:szCs w:val="22"/>
        </w:rPr>
      </w:pPr>
      <w:r w:rsidRPr="00C77E76">
        <w:rPr>
          <w:rFonts w:ascii="Verdana" w:hAnsi="Verdana" w:cs="Calibri Light"/>
          <w:sz w:val="22"/>
          <w:szCs w:val="22"/>
        </w:rPr>
        <w:t>Sábado — 12h a 18h </w:t>
      </w:r>
    </w:p>
    <w:p w14:paraId="7DC1DB83" w14:textId="77777777" w:rsidR="001D51EA" w:rsidRPr="00C77E76" w:rsidRDefault="001D51EA" w:rsidP="001D51EA">
      <w:pPr>
        <w:jc w:val="both"/>
        <w:rPr>
          <w:rFonts w:ascii="Verdana" w:hAnsi="Verdana" w:cs="Calibri Light"/>
          <w:sz w:val="22"/>
          <w:szCs w:val="22"/>
        </w:rPr>
      </w:pPr>
    </w:p>
    <w:p w14:paraId="110F3118" w14:textId="77777777" w:rsidR="001D51EA" w:rsidRPr="00C77E76" w:rsidRDefault="001D51EA" w:rsidP="001D51EA">
      <w:pPr>
        <w:rPr>
          <w:rFonts w:ascii="Verdana" w:hAnsi="Verdana" w:cs="Calibri Light"/>
          <w:sz w:val="22"/>
          <w:szCs w:val="22"/>
        </w:rPr>
      </w:pPr>
      <w:r w:rsidRPr="00C77E76">
        <w:rPr>
          <w:rFonts w:ascii="Verdana" w:hAnsi="Verdana" w:cs="Calibri Light"/>
          <w:sz w:val="22"/>
          <w:szCs w:val="22"/>
        </w:rPr>
        <w:t>Em dias de concerto, o horário da bilheteria é diferente:</w:t>
      </w:r>
    </w:p>
    <w:p w14:paraId="0EDB2CFB" w14:textId="77777777" w:rsidR="001D51EA" w:rsidRPr="00C77E76" w:rsidRDefault="001D51EA" w:rsidP="001D51EA">
      <w:pPr>
        <w:rPr>
          <w:rFonts w:ascii="Verdana" w:hAnsi="Verdana" w:cs="Calibri Light"/>
          <w:sz w:val="22"/>
          <w:szCs w:val="22"/>
        </w:rPr>
      </w:pPr>
      <w:r w:rsidRPr="00C77E76">
        <w:rPr>
          <w:rFonts w:ascii="Verdana" w:hAnsi="Verdana" w:cs="Calibri Light"/>
          <w:sz w:val="22"/>
          <w:szCs w:val="22"/>
        </w:rPr>
        <w:t>— 12h a 22h — quando o concerto é durante a semana </w:t>
      </w:r>
    </w:p>
    <w:p w14:paraId="095942B3" w14:textId="77777777" w:rsidR="001D51EA" w:rsidRPr="00C77E76" w:rsidRDefault="001D51EA" w:rsidP="001D51EA">
      <w:pPr>
        <w:rPr>
          <w:rFonts w:ascii="Verdana" w:hAnsi="Verdana" w:cs="Calibri Light"/>
          <w:sz w:val="22"/>
          <w:szCs w:val="22"/>
        </w:rPr>
      </w:pPr>
      <w:r w:rsidRPr="00C77E76">
        <w:rPr>
          <w:rFonts w:ascii="Verdana" w:hAnsi="Verdana" w:cs="Calibri Light"/>
          <w:sz w:val="22"/>
          <w:szCs w:val="22"/>
        </w:rPr>
        <w:t>— 12h a 20h — quando o concerto é no sábado </w:t>
      </w:r>
    </w:p>
    <w:p w14:paraId="40607244" w14:textId="77777777" w:rsidR="001D51EA" w:rsidRPr="00C77E76" w:rsidRDefault="001D51EA" w:rsidP="001D51EA">
      <w:pPr>
        <w:rPr>
          <w:rFonts w:ascii="Verdana" w:hAnsi="Verdana" w:cs="Calibri Light"/>
          <w:sz w:val="22"/>
          <w:szCs w:val="22"/>
        </w:rPr>
      </w:pPr>
      <w:r w:rsidRPr="00C77E76">
        <w:rPr>
          <w:rFonts w:ascii="Verdana" w:hAnsi="Verdana" w:cs="Calibri Light"/>
          <w:sz w:val="22"/>
          <w:szCs w:val="22"/>
        </w:rPr>
        <w:t>— 09h a 13h — quando o concerto é no domingo</w:t>
      </w:r>
    </w:p>
    <w:p w14:paraId="4F0C7F1B" w14:textId="77777777" w:rsidR="001D51EA" w:rsidRPr="00C77E76" w:rsidRDefault="001D51EA" w:rsidP="001D51EA">
      <w:pPr>
        <w:rPr>
          <w:rFonts w:ascii="Verdana" w:hAnsi="Verdana" w:cs="Calibri Light"/>
          <w:sz w:val="22"/>
          <w:szCs w:val="22"/>
        </w:rPr>
      </w:pPr>
    </w:p>
    <w:p w14:paraId="2D7517EF" w14:textId="77777777" w:rsidR="001D51EA" w:rsidRPr="00C77E76" w:rsidRDefault="001D51EA" w:rsidP="001D51EA">
      <w:pPr>
        <w:jc w:val="both"/>
        <w:rPr>
          <w:rFonts w:ascii="Verdana" w:hAnsi="Verdana" w:cs="Calibri Light"/>
          <w:sz w:val="22"/>
          <w:szCs w:val="22"/>
        </w:rPr>
      </w:pPr>
      <w:r w:rsidRPr="00C77E76">
        <w:rPr>
          <w:rFonts w:ascii="Verdana" w:hAnsi="Verdana" w:cs="Calibri Light"/>
          <w:sz w:val="22"/>
          <w:szCs w:val="22"/>
        </w:rPr>
        <w:t>São aceitos:</w:t>
      </w:r>
    </w:p>
    <w:p w14:paraId="0023FF99" w14:textId="77777777" w:rsidR="001D51EA" w:rsidRPr="00C77E76" w:rsidRDefault="001D51EA" w:rsidP="001D51EA">
      <w:pPr>
        <w:pStyle w:val="PargrafodaLista"/>
        <w:numPr>
          <w:ilvl w:val="0"/>
          <w:numId w:val="1"/>
        </w:numPr>
        <w:jc w:val="both"/>
        <w:rPr>
          <w:rFonts w:ascii="Verdana" w:hAnsi="Verdana" w:cs="Calibri Light"/>
          <w:lang w:val="pt-BR"/>
        </w:rPr>
      </w:pPr>
      <w:r w:rsidRPr="00C77E76">
        <w:rPr>
          <w:rFonts w:ascii="Verdana" w:hAnsi="Verdana" w:cs="Calibri Light"/>
          <w:lang w:val="pt-BR"/>
        </w:rPr>
        <w:t xml:space="preserve">Cartões das bandeiras </w:t>
      </w:r>
      <w:r w:rsidRPr="00037330">
        <w:rPr>
          <w:rFonts w:ascii="Verdana" w:hAnsi="Verdana" w:cs="Calibri Light"/>
          <w:lang w:val="pt-BR"/>
        </w:rPr>
        <w:t>American Express,</w:t>
      </w:r>
      <w:r>
        <w:rPr>
          <w:rFonts w:ascii="Verdana" w:hAnsi="Verdana" w:cs="Calibri Light"/>
          <w:lang w:val="pt-BR"/>
        </w:rPr>
        <w:t xml:space="preserve"> </w:t>
      </w:r>
      <w:r w:rsidRPr="00C77E76">
        <w:rPr>
          <w:rFonts w:ascii="Verdana" w:hAnsi="Verdana" w:cs="Calibri Light"/>
          <w:lang w:val="pt-BR"/>
        </w:rPr>
        <w:t>Elo, Mastercard</w:t>
      </w:r>
      <w:r>
        <w:rPr>
          <w:rFonts w:ascii="Verdana" w:hAnsi="Verdana" w:cs="Calibri Light"/>
          <w:lang w:val="pt-BR"/>
        </w:rPr>
        <w:t xml:space="preserve"> </w:t>
      </w:r>
      <w:r w:rsidRPr="00C77E76">
        <w:rPr>
          <w:rFonts w:ascii="Verdana" w:hAnsi="Verdana" w:cs="Calibri Light"/>
          <w:lang w:val="pt-BR"/>
        </w:rPr>
        <w:t>e Visa</w:t>
      </w:r>
    </w:p>
    <w:p w14:paraId="001146E9" w14:textId="77777777" w:rsidR="001D51EA" w:rsidRDefault="001D51EA" w:rsidP="001D51EA">
      <w:pPr>
        <w:pStyle w:val="PargrafodaLista"/>
        <w:numPr>
          <w:ilvl w:val="0"/>
          <w:numId w:val="1"/>
        </w:numPr>
        <w:jc w:val="both"/>
        <w:rPr>
          <w:rFonts w:ascii="Verdana" w:hAnsi="Verdana" w:cs="Calibri Light"/>
          <w:lang w:val="pt-BR"/>
        </w:rPr>
      </w:pPr>
      <w:r w:rsidRPr="00C77E76">
        <w:rPr>
          <w:rFonts w:ascii="Verdana" w:hAnsi="Verdana" w:cs="Calibri Light"/>
          <w:lang w:val="pt-BR"/>
        </w:rPr>
        <w:t>Pix</w:t>
      </w:r>
    </w:p>
    <w:p w14:paraId="2D512928" w14:textId="77777777" w:rsidR="005060A0" w:rsidRDefault="005060A0" w:rsidP="005060A0">
      <w:pPr>
        <w:pStyle w:val="PargrafodaLista"/>
        <w:jc w:val="both"/>
        <w:rPr>
          <w:rFonts w:ascii="Verdana" w:hAnsi="Verdana" w:cs="Calibri Light"/>
          <w:lang w:val="pt-BR"/>
        </w:rPr>
      </w:pPr>
    </w:p>
    <w:p w14:paraId="693DE3C7" w14:textId="77777777" w:rsidR="00A9589C" w:rsidRPr="00C77E76" w:rsidRDefault="00A9589C" w:rsidP="00A9589C">
      <w:pPr>
        <w:spacing w:line="360" w:lineRule="auto"/>
        <w:jc w:val="both"/>
        <w:rPr>
          <w:rFonts w:ascii="Verdana" w:hAnsi="Verdana" w:cs="Calibri Light"/>
          <w:b/>
          <w:bCs/>
          <w:sz w:val="22"/>
          <w:szCs w:val="22"/>
        </w:rPr>
      </w:pPr>
      <w:bookmarkStart w:id="2" w:name="_heading=h.30j0zll" w:colFirst="0" w:colLast="0"/>
      <w:bookmarkEnd w:id="0"/>
      <w:bookmarkEnd w:id="1"/>
      <w:bookmarkEnd w:id="2"/>
      <w:r w:rsidRPr="00C77E76">
        <w:rPr>
          <w:rFonts w:ascii="Verdana" w:hAnsi="Verdana" w:cs="Calibri Light"/>
          <w:b/>
          <w:bCs/>
          <w:sz w:val="22"/>
          <w:szCs w:val="22"/>
        </w:rPr>
        <w:t>—</w:t>
      </w:r>
    </w:p>
    <w:p w14:paraId="065845AE" w14:textId="77777777" w:rsidR="00A9589C" w:rsidRPr="00C77E76" w:rsidRDefault="00A9589C" w:rsidP="00A9589C">
      <w:pPr>
        <w:spacing w:line="360" w:lineRule="auto"/>
        <w:jc w:val="both"/>
        <w:rPr>
          <w:rFonts w:ascii="Verdana" w:hAnsi="Verdana" w:cs="Calibri Light"/>
          <w:b/>
          <w:bCs/>
          <w:sz w:val="22"/>
          <w:szCs w:val="22"/>
        </w:rPr>
      </w:pPr>
      <w:r w:rsidRPr="00C77E76">
        <w:rPr>
          <w:rFonts w:ascii="Verdana" w:hAnsi="Verdana" w:cs="Calibri Light"/>
          <w:b/>
          <w:bCs/>
          <w:sz w:val="22"/>
          <w:szCs w:val="22"/>
        </w:rPr>
        <w:t>ORQUESTRA FILARMÔNICA DE MINAS GERAIS</w:t>
      </w:r>
    </w:p>
    <w:p w14:paraId="0375DC69" w14:textId="77777777" w:rsidR="00A9589C" w:rsidRPr="00C77E76" w:rsidRDefault="00A9589C" w:rsidP="00A9589C">
      <w:pPr>
        <w:jc w:val="both"/>
        <w:rPr>
          <w:rFonts w:ascii="Verdana" w:hAnsi="Verdana" w:cs="Calibri Light"/>
          <w:b/>
          <w:bCs/>
          <w:sz w:val="22"/>
          <w:szCs w:val="22"/>
        </w:rPr>
      </w:pPr>
    </w:p>
    <w:p w14:paraId="5B956476" w14:textId="77777777" w:rsidR="00A9589C" w:rsidRPr="00C77E76" w:rsidRDefault="00A9589C" w:rsidP="00A9589C">
      <w:pPr>
        <w:jc w:val="both"/>
        <w:rPr>
          <w:rFonts w:ascii="Verdana" w:hAnsi="Verdana" w:cs="Calibri Light"/>
          <w:sz w:val="22"/>
          <w:szCs w:val="22"/>
          <w:highlight w:val="white"/>
        </w:rPr>
      </w:pPr>
      <w:r w:rsidRPr="00C77E76">
        <w:rPr>
          <w:rFonts w:ascii="Verdana" w:hAnsi="Verdana" w:cs="Calibri Light"/>
          <w:sz w:val="22"/>
          <w:szCs w:val="22"/>
          <w:highlight w:val="white"/>
        </w:rPr>
        <w:t xml:space="preserve">A Orquestra Filarmônica de Minas Gerais foi fundada em 2008 e tornou-se referência no Brasil e no mundo por sua excelência artística e vigorosa programação. </w:t>
      </w:r>
    </w:p>
    <w:p w14:paraId="0D3BE52D" w14:textId="77777777" w:rsidR="00A9589C" w:rsidRPr="00C77E76" w:rsidRDefault="00A9589C" w:rsidP="00A9589C">
      <w:pPr>
        <w:jc w:val="both"/>
        <w:rPr>
          <w:rFonts w:ascii="Verdana" w:hAnsi="Verdana" w:cs="Calibri Light"/>
          <w:sz w:val="22"/>
          <w:szCs w:val="22"/>
          <w:highlight w:val="white"/>
        </w:rPr>
      </w:pPr>
    </w:p>
    <w:p w14:paraId="4DD3AED0" w14:textId="77777777" w:rsidR="00A9589C" w:rsidRPr="00C77E76" w:rsidRDefault="00A9589C" w:rsidP="00A9589C">
      <w:pPr>
        <w:jc w:val="both"/>
        <w:rPr>
          <w:rFonts w:ascii="Verdana" w:hAnsi="Verdana" w:cs="Calibri Light"/>
          <w:sz w:val="22"/>
          <w:szCs w:val="22"/>
          <w:highlight w:val="white"/>
        </w:rPr>
      </w:pPr>
      <w:r w:rsidRPr="00C77E76">
        <w:rPr>
          <w:rFonts w:ascii="Verdana" w:hAnsi="Verdana" w:cs="Calibri Light"/>
          <w:sz w:val="22"/>
          <w:szCs w:val="22"/>
          <w:highlight w:val="white"/>
        </w:rPr>
        <w:t xml:space="preserve">Conduzida pelo seu Diretor Artístico e Regente Titular, Fabio Mechetti, a Orquestra é composta por 90 músicos de todas as partes do Brasil, Europa, Ásia e das Américas. </w:t>
      </w:r>
    </w:p>
    <w:p w14:paraId="4CE635A2" w14:textId="77777777" w:rsidR="00A9589C" w:rsidRPr="00C77E76" w:rsidRDefault="00A9589C" w:rsidP="00A9589C">
      <w:pPr>
        <w:jc w:val="both"/>
        <w:rPr>
          <w:rFonts w:ascii="Verdana" w:hAnsi="Verdana" w:cs="Calibri Light"/>
          <w:sz w:val="22"/>
          <w:szCs w:val="22"/>
          <w:highlight w:val="white"/>
        </w:rPr>
      </w:pPr>
    </w:p>
    <w:p w14:paraId="36A45A0C" w14:textId="0D87F631" w:rsidR="00A9589C" w:rsidRPr="00037330" w:rsidRDefault="00A9589C" w:rsidP="00A9589C">
      <w:pPr>
        <w:jc w:val="both"/>
        <w:rPr>
          <w:rFonts w:ascii="Verdana" w:hAnsi="Verdana" w:cs="Calibri Light"/>
          <w:sz w:val="22"/>
          <w:szCs w:val="22"/>
        </w:rPr>
      </w:pPr>
      <w:r w:rsidRPr="00C77E76">
        <w:rPr>
          <w:rFonts w:ascii="Verdana" w:hAnsi="Verdana" w:cs="Calibri Light"/>
          <w:sz w:val="22"/>
          <w:szCs w:val="22"/>
          <w:highlight w:val="white"/>
        </w:rPr>
        <w:t>O grupo recebeu numerosos menções e prêmios</w:t>
      </w:r>
      <w:r w:rsidRPr="00037330">
        <w:rPr>
          <w:rFonts w:ascii="Verdana" w:hAnsi="Verdana" w:cs="Calibri Light"/>
          <w:sz w:val="22"/>
          <w:szCs w:val="22"/>
        </w:rPr>
        <w:t xml:space="preserve">, </w:t>
      </w:r>
      <w:r w:rsidR="000D0F1D" w:rsidRPr="00037330">
        <w:rPr>
          <w:rFonts w:ascii="Verdana" w:hAnsi="Verdana" w:cs="Calibri Light"/>
          <w:sz w:val="22"/>
          <w:szCs w:val="22"/>
        </w:rPr>
        <w:t xml:space="preserve">sendo o mais recente o Prêmio Concerto 2023 na categoria Música Orquestral, por duas apresentações realizadas no Festival de Inverno de Campos do Jordão, SP. A Orquestra já havia recebido </w:t>
      </w:r>
      <w:r w:rsidRPr="00037330">
        <w:rPr>
          <w:rFonts w:ascii="Verdana" w:hAnsi="Verdana" w:cs="Calibri Light"/>
          <w:sz w:val="22"/>
          <w:szCs w:val="22"/>
        </w:rPr>
        <w:t xml:space="preserve">o Grande Prêmio da Revista CONCERTO em 2020 e 2015, o Prêmio Carlos Gomes de Melhor Orquestra Brasileira em 2012 e o Prêmio da Associação Paulista dos Críticos de Artes (APCA) em 2010 como o Melhor Grupo de Música Clássica do Ano. </w:t>
      </w:r>
    </w:p>
    <w:p w14:paraId="5A1F622A" w14:textId="77777777" w:rsidR="00A9589C" w:rsidRPr="00037330" w:rsidRDefault="00A9589C" w:rsidP="00A9589C">
      <w:pPr>
        <w:jc w:val="both"/>
        <w:rPr>
          <w:rFonts w:ascii="Verdana" w:hAnsi="Verdana" w:cs="Calibri Light"/>
          <w:sz w:val="22"/>
          <w:szCs w:val="22"/>
        </w:rPr>
      </w:pPr>
    </w:p>
    <w:p w14:paraId="0105BD01" w14:textId="349A2F3C" w:rsidR="00A9589C" w:rsidRPr="00C77E76" w:rsidRDefault="00A9589C" w:rsidP="00A9589C">
      <w:pPr>
        <w:jc w:val="both"/>
        <w:rPr>
          <w:rFonts w:ascii="Verdana" w:hAnsi="Verdana" w:cs="Calibri Light"/>
          <w:sz w:val="22"/>
          <w:szCs w:val="22"/>
          <w:highlight w:val="white"/>
        </w:rPr>
      </w:pPr>
      <w:r w:rsidRPr="00037330">
        <w:rPr>
          <w:rFonts w:ascii="Verdana" w:hAnsi="Verdana" w:cs="Calibri Light"/>
          <w:sz w:val="22"/>
          <w:szCs w:val="22"/>
        </w:rPr>
        <w:t xml:space="preserve">Suas apresentações regulares acontecem na Sala Minas Gerais, em Belo Horizonte, em cinco séries de assinatura em que são interpretadas grandes obras do repertório </w:t>
      </w:r>
      <w:r w:rsidRPr="00037330">
        <w:rPr>
          <w:rFonts w:ascii="Verdana" w:hAnsi="Verdana" w:cs="Calibri Light"/>
          <w:sz w:val="22"/>
          <w:szCs w:val="22"/>
        </w:rPr>
        <w:lastRenderedPageBreak/>
        <w:t xml:space="preserve">sinfônico, com convidados de destaque no cenário da música orquestral. Tendo a aproximação com novos ouvintes como um de seus nortes artísticos, a Orquestra também traz à cidade uma sólida programação gratuita – são os Concertos para a Juventude, </w:t>
      </w:r>
      <w:r w:rsidR="000D0F1D" w:rsidRPr="00037330">
        <w:rPr>
          <w:rFonts w:ascii="Verdana" w:hAnsi="Verdana" w:cs="Calibri Light"/>
          <w:sz w:val="22"/>
          <w:szCs w:val="22"/>
        </w:rPr>
        <w:t>Filarmônica</w:t>
      </w:r>
      <w:r w:rsidRPr="00037330">
        <w:rPr>
          <w:rFonts w:ascii="Verdana" w:hAnsi="Verdana" w:cs="Calibri Light"/>
          <w:sz w:val="22"/>
          <w:szCs w:val="22"/>
        </w:rPr>
        <w:t xml:space="preserve"> na Praça, os Concertos de Câmara e os concertos de encerramento do Festival Tinta Fresca e do Laboratório </w:t>
      </w:r>
      <w:r w:rsidRPr="00C77E76">
        <w:rPr>
          <w:rFonts w:ascii="Verdana" w:hAnsi="Verdana" w:cs="Calibri Light"/>
          <w:sz w:val="22"/>
          <w:szCs w:val="22"/>
          <w:highlight w:val="white"/>
        </w:rPr>
        <w:t xml:space="preserve">de Regência. Para as crianças e adolescentes, a Filarmônica dedica os Concertos Didáticos, em que mostra os primeiros passos para apreciar a música de concerto. </w:t>
      </w:r>
    </w:p>
    <w:p w14:paraId="54307760" w14:textId="77777777" w:rsidR="00A9589C" w:rsidRPr="00C77E76" w:rsidRDefault="00A9589C" w:rsidP="00A9589C">
      <w:pPr>
        <w:jc w:val="both"/>
        <w:rPr>
          <w:rFonts w:ascii="Verdana" w:hAnsi="Verdana" w:cs="Calibri Light"/>
          <w:sz w:val="22"/>
          <w:szCs w:val="22"/>
          <w:highlight w:val="white"/>
        </w:rPr>
      </w:pPr>
      <w:r w:rsidRPr="00C77E76">
        <w:rPr>
          <w:rFonts w:ascii="Verdana" w:hAnsi="Verdana" w:cs="Calibri Light"/>
          <w:sz w:val="22"/>
          <w:szCs w:val="22"/>
          <w:highlight w:val="white"/>
        </w:rPr>
        <w:t> </w:t>
      </w:r>
    </w:p>
    <w:p w14:paraId="62607790" w14:textId="77777777" w:rsidR="00A9589C" w:rsidRPr="00C77E76" w:rsidRDefault="00A9589C" w:rsidP="00A9589C">
      <w:pPr>
        <w:jc w:val="both"/>
        <w:rPr>
          <w:rFonts w:ascii="Verdana" w:hAnsi="Verdana" w:cs="Calibri Light"/>
          <w:sz w:val="22"/>
          <w:szCs w:val="22"/>
          <w:highlight w:val="white"/>
        </w:rPr>
      </w:pPr>
      <w:r w:rsidRPr="00C77E76">
        <w:rPr>
          <w:rFonts w:ascii="Verdana" w:hAnsi="Verdana" w:cs="Calibri Light"/>
          <w:sz w:val="22"/>
          <w:szCs w:val="22"/>
          <w:highlight w:val="white"/>
        </w:rPr>
        <w:t xml:space="preserve">A Orquestra </w:t>
      </w:r>
      <w:r w:rsidRPr="00C77E76">
        <w:rPr>
          <w:rFonts w:ascii="Verdana" w:hAnsi="Verdana" w:cs="Calibri Light"/>
          <w:sz w:val="22"/>
          <w:szCs w:val="22"/>
        </w:rPr>
        <w:t xml:space="preserve">possui 12 álbuns gravados, entre eles quatro que integram o projeto </w:t>
      </w:r>
      <w:r w:rsidRPr="00C77E76">
        <w:rPr>
          <w:rFonts w:ascii="Verdana" w:hAnsi="Verdana" w:cs="Calibri Light"/>
          <w:sz w:val="22"/>
          <w:szCs w:val="22"/>
          <w:highlight w:val="white"/>
        </w:rPr>
        <w:t xml:space="preserve">Brasil em Concerto, do selo internacional Naxos junto ao Itamaraty. O álbum </w:t>
      </w:r>
      <w:r w:rsidRPr="00C77E76">
        <w:rPr>
          <w:rFonts w:ascii="Verdana" w:hAnsi="Verdana" w:cs="Calibri Light"/>
          <w:i/>
          <w:iCs/>
          <w:sz w:val="22"/>
          <w:szCs w:val="22"/>
        </w:rPr>
        <w:t>Almeida Prado – obras para piano e orquestra</w:t>
      </w:r>
      <w:r w:rsidRPr="00C77E76">
        <w:rPr>
          <w:rFonts w:ascii="Verdana" w:hAnsi="Verdana" w:cs="Calibri Light"/>
          <w:sz w:val="22"/>
          <w:szCs w:val="22"/>
          <w:highlight w:val="white"/>
        </w:rPr>
        <w:t xml:space="preserve">, com Fabio Mechetti e Sonia </w:t>
      </w:r>
      <w:proofErr w:type="spellStart"/>
      <w:r w:rsidRPr="00C77E76">
        <w:rPr>
          <w:rFonts w:ascii="Verdana" w:hAnsi="Verdana" w:cs="Calibri Light"/>
          <w:sz w:val="22"/>
          <w:szCs w:val="22"/>
          <w:highlight w:val="white"/>
        </w:rPr>
        <w:t>Rubinsky</w:t>
      </w:r>
      <w:proofErr w:type="spellEnd"/>
      <w:r w:rsidRPr="00C77E76">
        <w:rPr>
          <w:rFonts w:ascii="Verdana" w:hAnsi="Verdana" w:cs="Calibri Light"/>
          <w:sz w:val="22"/>
          <w:szCs w:val="22"/>
          <w:highlight w:val="white"/>
        </w:rPr>
        <w:t>, foi indicado ao Grammy Latino 2020.</w:t>
      </w:r>
    </w:p>
    <w:p w14:paraId="29D7C4E0" w14:textId="77777777" w:rsidR="00A9589C" w:rsidRPr="00C77E76" w:rsidRDefault="00A9589C" w:rsidP="00A9589C">
      <w:pPr>
        <w:jc w:val="both"/>
        <w:rPr>
          <w:rFonts w:ascii="Verdana" w:hAnsi="Verdana" w:cs="Calibri Light"/>
          <w:sz w:val="22"/>
          <w:szCs w:val="22"/>
          <w:highlight w:val="white"/>
        </w:rPr>
      </w:pPr>
    </w:p>
    <w:p w14:paraId="55A89EFD" w14:textId="77777777" w:rsidR="00A9589C" w:rsidRPr="00C77E76" w:rsidRDefault="00A9589C" w:rsidP="00A9589C">
      <w:pPr>
        <w:jc w:val="both"/>
        <w:rPr>
          <w:rFonts w:ascii="Verdana" w:hAnsi="Verdana" w:cs="Calibri Light"/>
          <w:sz w:val="22"/>
          <w:szCs w:val="22"/>
          <w:highlight w:val="white"/>
        </w:rPr>
      </w:pPr>
      <w:r w:rsidRPr="00C77E76">
        <w:rPr>
          <w:rFonts w:ascii="Verdana" w:hAnsi="Verdana" w:cs="Calibri Light"/>
          <w:sz w:val="22"/>
          <w:szCs w:val="22"/>
          <w:highlight w:val="white"/>
        </w:rPr>
        <w:t>Ainda em 2020, a Filarmônica inaugurou seu próprio estúdio de TV para a realização de transmissões ao vivo de seus concertos, totalizando hoje mais de 80 concertos transmitidos em seu canal no YouTube, onde se podem encontrar diversos outros conteúdos sobre a orquestra e a música de concerto.</w:t>
      </w:r>
    </w:p>
    <w:p w14:paraId="40E8330A" w14:textId="77777777" w:rsidR="00A9589C" w:rsidRPr="00C77E76" w:rsidRDefault="00A9589C" w:rsidP="00A9589C">
      <w:pPr>
        <w:jc w:val="both"/>
        <w:rPr>
          <w:rFonts w:ascii="Verdana" w:hAnsi="Verdana" w:cs="Calibri Light"/>
          <w:sz w:val="22"/>
          <w:szCs w:val="22"/>
          <w:highlight w:val="white"/>
        </w:rPr>
      </w:pPr>
    </w:p>
    <w:p w14:paraId="26FAEC63" w14:textId="77777777" w:rsidR="00A9589C" w:rsidRPr="00C77E76" w:rsidRDefault="00A9589C" w:rsidP="00A9589C">
      <w:pPr>
        <w:jc w:val="both"/>
        <w:rPr>
          <w:rFonts w:ascii="Verdana" w:hAnsi="Verdana" w:cs="Calibri Light"/>
          <w:sz w:val="22"/>
          <w:szCs w:val="22"/>
          <w:highlight w:val="white"/>
        </w:rPr>
      </w:pPr>
      <w:r w:rsidRPr="00C77E76">
        <w:rPr>
          <w:rFonts w:ascii="Verdana" w:hAnsi="Verdana" w:cs="Calibri Light"/>
          <w:sz w:val="22"/>
          <w:szCs w:val="22"/>
          <w:highlight w:val="white"/>
        </w:rPr>
        <w:t>A Filarmônica realiza também diversas apresentações por cidades do interior mineiro e capitais do Brasil, tendo se apresentado também na Argentina e Uruguai. Em celebração ao bicentenário da Independência do Brasil, em 2022, realizou uma turnê a Portugal, apresentando-se nas principais salas de concertos do país nas cidades do Porto, Lisboa e Coimbra, além de um concerto a céu aberto, no Jardim da Torre de Belém, como parte da programação do Festival Lisboa na Rua, promovido pela Prefeitura de Lisboa.</w:t>
      </w:r>
    </w:p>
    <w:p w14:paraId="034B5F12" w14:textId="77777777" w:rsidR="00A9589C" w:rsidRPr="00C77E76" w:rsidRDefault="00A9589C" w:rsidP="00A9589C">
      <w:pPr>
        <w:jc w:val="both"/>
        <w:rPr>
          <w:rFonts w:ascii="Verdana" w:hAnsi="Verdana" w:cs="Calibri Light"/>
          <w:sz w:val="22"/>
          <w:szCs w:val="22"/>
          <w:highlight w:val="white"/>
        </w:rPr>
      </w:pPr>
    </w:p>
    <w:p w14:paraId="7D8AE57D" w14:textId="77777777" w:rsidR="00A9589C" w:rsidRPr="00C77E76" w:rsidRDefault="00A9589C" w:rsidP="00A9589C">
      <w:pPr>
        <w:jc w:val="both"/>
        <w:rPr>
          <w:rFonts w:ascii="Verdana" w:hAnsi="Verdana" w:cs="Calibri Light"/>
          <w:sz w:val="22"/>
          <w:szCs w:val="22"/>
          <w:highlight w:val="white"/>
        </w:rPr>
      </w:pPr>
      <w:r w:rsidRPr="00C77E76">
        <w:rPr>
          <w:rFonts w:ascii="Verdana" w:hAnsi="Verdana" w:cs="Calibri Light"/>
          <w:sz w:val="22"/>
          <w:szCs w:val="22"/>
          <w:highlight w:val="white"/>
        </w:rPr>
        <w:t>A sede da Filarmônica, a Sala Minas Gerais, foi inaugurada em 2015, sendo uma referência pelo seu projeto arquitetônico e acústico. Considerada uma das principais salas de concertos da América Latina, recebe anualmente um público médio de 100 mil pessoas.</w:t>
      </w:r>
    </w:p>
    <w:p w14:paraId="5492F634" w14:textId="77777777" w:rsidR="00A9589C" w:rsidRPr="00C77E76" w:rsidRDefault="00A9589C" w:rsidP="00A9589C">
      <w:pPr>
        <w:jc w:val="both"/>
        <w:rPr>
          <w:rFonts w:ascii="Verdana" w:hAnsi="Verdana" w:cs="Calibri Light"/>
          <w:sz w:val="22"/>
          <w:szCs w:val="22"/>
          <w:highlight w:val="white"/>
        </w:rPr>
      </w:pPr>
    </w:p>
    <w:p w14:paraId="24FC1B29" w14:textId="77777777" w:rsidR="00A9589C" w:rsidRPr="00C77E76" w:rsidRDefault="00A9589C" w:rsidP="00A9589C">
      <w:pPr>
        <w:jc w:val="both"/>
        <w:rPr>
          <w:rFonts w:ascii="Verdana" w:hAnsi="Verdana" w:cs="Calibri Light"/>
          <w:sz w:val="22"/>
          <w:szCs w:val="22"/>
          <w:highlight w:val="white"/>
        </w:rPr>
      </w:pPr>
      <w:r w:rsidRPr="00C77E76">
        <w:rPr>
          <w:rFonts w:ascii="Verdana" w:hAnsi="Verdana" w:cs="Calibri Light"/>
          <w:sz w:val="22"/>
          <w:szCs w:val="22"/>
          <w:highlight w:val="white"/>
        </w:rPr>
        <w:t>A Filarmônica de Minas Gerais é uma das iniciativas culturais mais bem-sucedidas do país. Juntas, Sala Minas Gerais e Filarmônica vêm transformando a capital mineira em polo da música sinfônica nacional e internacional, com reflexos positivos em outras áreas, como, por exemplo, turismo e relações de comércio internacional.</w:t>
      </w:r>
    </w:p>
    <w:p w14:paraId="76AAA771" w14:textId="77777777" w:rsidR="00A9589C" w:rsidRPr="00C77E76" w:rsidRDefault="00A9589C" w:rsidP="00A9589C">
      <w:pPr>
        <w:jc w:val="both"/>
        <w:rPr>
          <w:rFonts w:ascii="Verdana" w:hAnsi="Verdana" w:cs="Calibri Light"/>
          <w:sz w:val="22"/>
          <w:szCs w:val="22"/>
        </w:rPr>
      </w:pPr>
    </w:p>
    <w:p w14:paraId="0D8AE41B" w14:textId="77777777" w:rsidR="005060A0" w:rsidRPr="005060A0" w:rsidRDefault="005060A0" w:rsidP="005060A0">
      <w:pPr>
        <w:jc w:val="both"/>
        <w:rPr>
          <w:rFonts w:ascii="Verdana" w:hAnsi="Verdana"/>
          <w:b/>
          <w:bCs/>
          <w:sz w:val="22"/>
          <w:szCs w:val="22"/>
        </w:rPr>
      </w:pPr>
      <w:r w:rsidRPr="005060A0">
        <w:rPr>
          <w:rFonts w:ascii="Verdana" w:hAnsi="Verdana"/>
          <w:b/>
          <w:bCs/>
          <w:sz w:val="22"/>
          <w:szCs w:val="22"/>
        </w:rPr>
        <w:t xml:space="preserve">Os números da Filarmônica (2008 a dezembro/2023) </w:t>
      </w:r>
    </w:p>
    <w:p w14:paraId="245DA066" w14:textId="77777777" w:rsidR="005060A0" w:rsidRPr="005060A0" w:rsidRDefault="005060A0" w:rsidP="005060A0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36DF328F" w14:textId="77777777" w:rsidR="005060A0" w:rsidRPr="005060A0" w:rsidRDefault="005060A0" w:rsidP="005060A0">
      <w:pPr>
        <w:spacing w:after="240"/>
        <w:rPr>
          <w:rFonts w:ascii="Verdana" w:hAnsi="Verdana"/>
          <w:sz w:val="22"/>
          <w:szCs w:val="22"/>
          <w:highlight w:val="white"/>
        </w:rPr>
      </w:pPr>
      <w:r w:rsidRPr="005060A0">
        <w:rPr>
          <w:rFonts w:ascii="Verdana" w:hAnsi="Verdana"/>
          <w:sz w:val="22"/>
          <w:szCs w:val="22"/>
        </w:rPr>
        <w:t>1.543.738 espectadores</w:t>
      </w:r>
      <w:r w:rsidRPr="005060A0">
        <w:rPr>
          <w:rFonts w:ascii="Verdana" w:hAnsi="Verdana"/>
          <w:sz w:val="22"/>
          <w:szCs w:val="22"/>
        </w:rPr>
        <w:br/>
        <w:t>1.231 concertos realizados</w:t>
      </w:r>
      <w:r w:rsidRPr="005060A0">
        <w:rPr>
          <w:rFonts w:ascii="Verdana" w:hAnsi="Verdana"/>
          <w:sz w:val="22"/>
          <w:szCs w:val="22"/>
        </w:rPr>
        <w:br/>
        <w:t>1.360 obras interpretadas</w:t>
      </w:r>
      <w:r w:rsidRPr="005060A0">
        <w:rPr>
          <w:rFonts w:ascii="Verdana" w:hAnsi="Verdana"/>
          <w:sz w:val="22"/>
          <w:szCs w:val="22"/>
        </w:rPr>
        <w:br/>
        <w:t>126 concertos em turnês estaduais</w:t>
      </w:r>
      <w:r w:rsidRPr="005060A0">
        <w:rPr>
          <w:rFonts w:ascii="Verdana" w:hAnsi="Verdana"/>
          <w:sz w:val="22"/>
          <w:szCs w:val="22"/>
        </w:rPr>
        <w:br/>
        <w:t>42 concertos em turnês nacionais</w:t>
      </w:r>
      <w:r w:rsidRPr="005060A0">
        <w:rPr>
          <w:rFonts w:ascii="Verdana" w:hAnsi="Verdana"/>
          <w:sz w:val="22"/>
          <w:szCs w:val="22"/>
        </w:rPr>
        <w:br/>
        <w:t>9 concertos em turnê internacional</w:t>
      </w:r>
      <w:r w:rsidRPr="005060A0">
        <w:rPr>
          <w:rFonts w:ascii="Verdana" w:hAnsi="Verdana"/>
          <w:sz w:val="22"/>
          <w:szCs w:val="22"/>
        </w:rPr>
        <w:br/>
        <w:t>94 concertos transmitidos ao vivo</w:t>
      </w:r>
      <w:r w:rsidRPr="005060A0">
        <w:rPr>
          <w:rFonts w:ascii="Verdana" w:hAnsi="Verdana"/>
          <w:sz w:val="22"/>
          <w:szCs w:val="22"/>
        </w:rPr>
        <w:br/>
        <w:t>606 notas de programa publicadas no site</w:t>
      </w:r>
      <w:r w:rsidRPr="005060A0">
        <w:rPr>
          <w:rFonts w:ascii="Verdana" w:hAnsi="Verdana"/>
          <w:sz w:val="22"/>
          <w:szCs w:val="22"/>
        </w:rPr>
        <w:br/>
        <w:t xml:space="preserve">231 </w:t>
      </w:r>
      <w:proofErr w:type="spellStart"/>
      <w:r w:rsidRPr="005060A0">
        <w:rPr>
          <w:rFonts w:ascii="Verdana" w:hAnsi="Verdana"/>
          <w:sz w:val="22"/>
          <w:szCs w:val="22"/>
        </w:rPr>
        <w:t>webfilmes</w:t>
      </w:r>
      <w:proofErr w:type="spellEnd"/>
      <w:r w:rsidRPr="005060A0">
        <w:rPr>
          <w:rFonts w:ascii="Verdana" w:hAnsi="Verdana"/>
          <w:sz w:val="22"/>
          <w:szCs w:val="22"/>
        </w:rPr>
        <w:t xml:space="preserve"> publicados</w:t>
      </w:r>
      <w:r w:rsidRPr="005060A0">
        <w:rPr>
          <w:rFonts w:ascii="Verdana" w:hAnsi="Verdana"/>
          <w:sz w:val="22"/>
          <w:szCs w:val="22"/>
        </w:rPr>
        <w:br/>
        <w:t>1 coleção com 3 livros e 1 DVD sobre o universo orquestral</w:t>
      </w:r>
      <w:r w:rsidRPr="005060A0">
        <w:rPr>
          <w:rFonts w:ascii="Verdana" w:hAnsi="Verdana"/>
          <w:sz w:val="22"/>
          <w:szCs w:val="22"/>
        </w:rPr>
        <w:br/>
        <w:t>4 exposições itinerantes e multimeios sobre música clássica</w:t>
      </w:r>
      <w:r w:rsidRPr="005060A0">
        <w:rPr>
          <w:rFonts w:ascii="Verdana" w:hAnsi="Verdana"/>
          <w:sz w:val="22"/>
          <w:szCs w:val="22"/>
        </w:rPr>
        <w:br/>
        <w:t>12 CDs lançados</w:t>
      </w:r>
      <w:r w:rsidRPr="005060A0">
        <w:rPr>
          <w:rFonts w:ascii="Verdana" w:hAnsi="Verdana"/>
          <w:sz w:val="22"/>
          <w:szCs w:val="22"/>
        </w:rPr>
        <w:br/>
      </w:r>
      <w:r w:rsidRPr="005060A0">
        <w:rPr>
          <w:rFonts w:ascii="Verdana" w:hAnsi="Verdana"/>
          <w:sz w:val="22"/>
          <w:szCs w:val="22"/>
        </w:rPr>
        <w:lastRenderedPageBreak/>
        <w:t>1 Indicação ao Grammy Latino 2020 (CD Almeida Prado - Obras para piano e orquestra – Categoria de Melhor Álbum Clássico)</w:t>
      </w:r>
    </w:p>
    <w:p w14:paraId="53F62E4B" w14:textId="77777777" w:rsidR="005060A0" w:rsidRDefault="005060A0" w:rsidP="005060A0">
      <w:pPr>
        <w:tabs>
          <w:tab w:val="left" w:pos="5729"/>
        </w:tabs>
        <w:jc w:val="both"/>
        <w:rPr>
          <w:rFonts w:ascii="Verdana" w:eastAsia="Verdana" w:hAnsi="Verdana" w:cs="Calibri Light"/>
          <w:b/>
          <w:sz w:val="22"/>
          <w:szCs w:val="22"/>
        </w:rPr>
      </w:pPr>
      <w:r w:rsidRPr="00C77E76">
        <w:rPr>
          <w:rFonts w:ascii="Verdana" w:eastAsia="Verdana" w:hAnsi="Verdana" w:cs="Calibri Light"/>
          <w:b/>
          <w:sz w:val="22"/>
          <w:szCs w:val="22"/>
        </w:rPr>
        <w:t>—</w:t>
      </w:r>
    </w:p>
    <w:p w14:paraId="329EB3DA" w14:textId="77777777" w:rsidR="005060A0" w:rsidRDefault="005060A0" w:rsidP="00A9589C">
      <w:pPr>
        <w:tabs>
          <w:tab w:val="left" w:pos="5729"/>
        </w:tabs>
        <w:jc w:val="both"/>
        <w:rPr>
          <w:rFonts w:ascii="Verdana" w:eastAsia="Verdana" w:hAnsi="Verdana" w:cs="Calibri Light"/>
          <w:b/>
          <w:sz w:val="22"/>
          <w:szCs w:val="22"/>
        </w:rPr>
      </w:pPr>
    </w:p>
    <w:p w14:paraId="596DA954" w14:textId="77777777" w:rsidR="00A9589C" w:rsidRPr="005060A0" w:rsidRDefault="00A9589C" w:rsidP="00A9589C">
      <w:pPr>
        <w:tabs>
          <w:tab w:val="left" w:pos="5729"/>
        </w:tabs>
        <w:jc w:val="both"/>
        <w:rPr>
          <w:rFonts w:ascii="Verdana" w:eastAsia="Verdana" w:hAnsi="Verdana" w:cs="Calibri Light"/>
          <w:b/>
          <w:sz w:val="22"/>
          <w:szCs w:val="22"/>
        </w:rPr>
      </w:pPr>
      <w:r w:rsidRPr="005060A0">
        <w:rPr>
          <w:rFonts w:ascii="Verdana" w:eastAsia="Verdana" w:hAnsi="Verdana" w:cs="Calibri Light"/>
          <w:b/>
          <w:sz w:val="22"/>
          <w:szCs w:val="22"/>
        </w:rPr>
        <w:t xml:space="preserve">INFORMAÇÕES </w:t>
      </w:r>
    </w:p>
    <w:p w14:paraId="5F05EED4" w14:textId="77777777" w:rsidR="00A9589C" w:rsidRPr="005060A0" w:rsidRDefault="00A9589C" w:rsidP="00A9589C">
      <w:pPr>
        <w:tabs>
          <w:tab w:val="left" w:pos="5729"/>
        </w:tabs>
        <w:jc w:val="both"/>
        <w:rPr>
          <w:rFonts w:ascii="Verdana" w:eastAsia="Verdana" w:hAnsi="Verdana" w:cs="Calibri Light"/>
          <w:b/>
          <w:sz w:val="22"/>
          <w:szCs w:val="22"/>
        </w:rPr>
      </w:pPr>
      <w:r w:rsidRPr="005060A0">
        <w:rPr>
          <w:rFonts w:ascii="Verdana" w:eastAsia="Verdana" w:hAnsi="Verdana" w:cs="Calibri Light"/>
          <w:b/>
          <w:sz w:val="22"/>
          <w:szCs w:val="22"/>
        </w:rPr>
        <w:t>PARA A IMPRENSA</w:t>
      </w:r>
    </w:p>
    <w:p w14:paraId="01A829C4" w14:textId="77777777" w:rsidR="00A9589C" w:rsidRPr="005060A0" w:rsidRDefault="00A9589C" w:rsidP="00A9589C">
      <w:pPr>
        <w:jc w:val="both"/>
        <w:rPr>
          <w:rFonts w:ascii="Verdana" w:eastAsia="Verdana" w:hAnsi="Verdana" w:cs="Calibri Light"/>
          <w:sz w:val="22"/>
          <w:szCs w:val="22"/>
        </w:rPr>
      </w:pPr>
    </w:p>
    <w:p w14:paraId="2B56E326" w14:textId="77777777" w:rsidR="00A9589C" w:rsidRPr="005060A0" w:rsidRDefault="00A9589C" w:rsidP="00A9589C">
      <w:pPr>
        <w:jc w:val="both"/>
        <w:rPr>
          <w:rFonts w:ascii="Verdana" w:eastAsia="Verdana" w:hAnsi="Verdana" w:cs="Calibri Light"/>
          <w:b/>
          <w:sz w:val="22"/>
          <w:szCs w:val="22"/>
        </w:rPr>
      </w:pPr>
      <w:r w:rsidRPr="005060A0">
        <w:rPr>
          <w:rFonts w:ascii="Verdana" w:eastAsia="Verdana" w:hAnsi="Verdana" w:cs="Calibri Light"/>
          <w:b/>
          <w:sz w:val="22"/>
          <w:szCs w:val="22"/>
        </w:rPr>
        <w:t xml:space="preserve">Personal Press </w:t>
      </w:r>
    </w:p>
    <w:p w14:paraId="3F550352" w14:textId="77777777" w:rsidR="00A9589C" w:rsidRPr="005060A0" w:rsidRDefault="00A9589C" w:rsidP="00A9589C">
      <w:pPr>
        <w:jc w:val="both"/>
        <w:rPr>
          <w:rFonts w:ascii="Verdana" w:eastAsia="Verdana" w:hAnsi="Verdana" w:cs="Calibri Light"/>
          <w:sz w:val="22"/>
          <w:szCs w:val="22"/>
        </w:rPr>
      </w:pPr>
    </w:p>
    <w:p w14:paraId="3B6D2FF4" w14:textId="77777777" w:rsidR="00A9589C" w:rsidRPr="005060A0" w:rsidRDefault="00A9589C" w:rsidP="00A9589C">
      <w:pPr>
        <w:jc w:val="both"/>
        <w:rPr>
          <w:rFonts w:ascii="Verdana" w:eastAsia="Verdana" w:hAnsi="Verdana" w:cs="Calibri Light"/>
          <w:sz w:val="22"/>
          <w:szCs w:val="22"/>
        </w:rPr>
      </w:pPr>
      <w:r w:rsidRPr="005060A0">
        <w:rPr>
          <w:rFonts w:ascii="Verdana" w:eastAsia="Verdana" w:hAnsi="Verdana" w:cs="Calibri Light"/>
          <w:sz w:val="22"/>
          <w:szCs w:val="22"/>
        </w:rPr>
        <w:t xml:space="preserve">Polliane Eliziário </w:t>
      </w:r>
    </w:p>
    <w:p w14:paraId="735C2DD3" w14:textId="7C1DD5DC" w:rsidR="00A9589C" w:rsidRPr="005060A0" w:rsidRDefault="001D75B7" w:rsidP="00F52F19">
      <w:pPr>
        <w:jc w:val="both"/>
        <w:rPr>
          <w:rFonts w:ascii="Verdana" w:hAnsi="Verdana"/>
          <w:sz w:val="22"/>
          <w:szCs w:val="22"/>
        </w:rPr>
      </w:pPr>
      <w:hyperlink r:id="rId10">
        <w:r w:rsidR="00A9589C" w:rsidRPr="005060A0">
          <w:rPr>
            <w:rFonts w:ascii="Verdana" w:eastAsia="Verdana" w:hAnsi="Verdana" w:cs="Calibri Light"/>
            <w:i/>
            <w:sz w:val="22"/>
            <w:szCs w:val="22"/>
            <w:u w:val="single"/>
          </w:rPr>
          <w:t>polliane.eliziario@personalpress.jor.br</w:t>
        </w:r>
      </w:hyperlink>
      <w:r w:rsidR="00A9589C" w:rsidRPr="005060A0">
        <w:rPr>
          <w:rFonts w:ascii="Verdana" w:eastAsia="Verdana" w:hAnsi="Verdana" w:cs="Calibri Light"/>
          <w:i/>
          <w:sz w:val="22"/>
          <w:szCs w:val="22"/>
        </w:rPr>
        <w:t xml:space="preserve"> |</w:t>
      </w:r>
      <w:r w:rsidR="00A9589C" w:rsidRPr="005060A0">
        <w:rPr>
          <w:rFonts w:ascii="Verdana" w:eastAsia="Verdana" w:hAnsi="Verdana" w:cs="Calibri Light"/>
          <w:sz w:val="22"/>
          <w:szCs w:val="22"/>
        </w:rPr>
        <w:t xml:space="preserve"> (31) 9 9788-3029</w:t>
      </w:r>
    </w:p>
    <w:sectPr w:rsidR="00A9589C" w:rsidRPr="005060A0" w:rsidSect="0037135A">
      <w:headerReference w:type="default" r:id="rId11"/>
      <w:footerReference w:type="even" r:id="rId12"/>
      <w:footerReference w:type="default" r:id="rId13"/>
      <w:pgSz w:w="11906" w:h="16838"/>
      <w:pgMar w:top="2098" w:right="1304" w:bottom="1304" w:left="130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62D311" w14:textId="77777777" w:rsidR="00AD16C5" w:rsidRDefault="00AD16C5" w:rsidP="00BD016D">
      <w:r>
        <w:separator/>
      </w:r>
    </w:p>
  </w:endnote>
  <w:endnote w:type="continuationSeparator" w:id="0">
    <w:p w14:paraId="035E13A2" w14:textId="77777777" w:rsidR="00AD16C5" w:rsidRDefault="00AD16C5" w:rsidP="00BD0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percu Pro Light">
    <w:altName w:val="Calibri"/>
    <w:charset w:val="00"/>
    <w:family w:val="swiss"/>
    <w:pitch w:val="variable"/>
    <w:sig w:usb0="000002C7" w:usb1="00000001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F27BD" w14:textId="77777777" w:rsidR="00BD016D" w:rsidRPr="00E56C18" w:rsidRDefault="001D75B7">
    <w:pPr>
      <w:pStyle w:val="Rodap"/>
      <w:rPr>
        <w:lang w:val="en-GB"/>
      </w:rPr>
    </w:pPr>
    <w:sdt>
      <w:sdtPr>
        <w:id w:val="969400743"/>
        <w:placeholder>
          <w:docPart w:val="E5D4C58FB574F94E9DF116C8D6BA1F0B"/>
        </w:placeholder>
        <w:temporary/>
        <w:showingPlcHdr/>
      </w:sdtPr>
      <w:sdtEndPr/>
      <w:sdtContent>
        <w:r w:rsidR="00BD016D" w:rsidRPr="00E56C18">
          <w:rPr>
            <w:lang w:val="en-GB"/>
          </w:rPr>
          <w:t>[Type text]</w:t>
        </w:r>
      </w:sdtContent>
    </w:sdt>
    <w:r w:rsidR="00BD016D">
      <w:ptab w:relativeTo="margin" w:alignment="center" w:leader="none"/>
    </w:r>
    <w:sdt>
      <w:sdtPr>
        <w:id w:val="969400748"/>
        <w:placeholder>
          <w:docPart w:val="D28CC318B444034196DBD6452A1420A3"/>
        </w:placeholder>
        <w:temporary/>
        <w:showingPlcHdr/>
      </w:sdtPr>
      <w:sdtEndPr/>
      <w:sdtContent>
        <w:r w:rsidR="00BD016D" w:rsidRPr="00E56C18">
          <w:rPr>
            <w:lang w:val="en-GB"/>
          </w:rPr>
          <w:t>[Type text]</w:t>
        </w:r>
      </w:sdtContent>
    </w:sdt>
    <w:r w:rsidR="00BD016D">
      <w:ptab w:relativeTo="margin" w:alignment="right" w:leader="none"/>
    </w:r>
    <w:sdt>
      <w:sdtPr>
        <w:id w:val="969400753"/>
        <w:placeholder>
          <w:docPart w:val="38F4E8F3869F3E4F950D498B48AB7D8F"/>
        </w:placeholder>
        <w:temporary/>
        <w:showingPlcHdr/>
      </w:sdtPr>
      <w:sdtEndPr/>
      <w:sdtContent>
        <w:r w:rsidR="00BD016D" w:rsidRPr="00E56C18">
          <w:rPr>
            <w:lang w:val="en-GB"/>
          </w:rPr>
          <w:t>[Type text]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476B85" w14:textId="1CCAE897" w:rsidR="00F73920" w:rsidRPr="00F73920" w:rsidRDefault="00F73920" w:rsidP="00F73920">
    <w:pPr>
      <w:pStyle w:val="Rodap"/>
      <w:spacing w:line="276" w:lineRule="auto"/>
      <w:rPr>
        <w:rFonts w:ascii="Apercu Pro Light" w:hAnsi="Apercu Pro Light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BB3A06" w14:textId="77777777" w:rsidR="00AD16C5" w:rsidRDefault="00AD16C5" w:rsidP="00BD016D">
      <w:r>
        <w:separator/>
      </w:r>
    </w:p>
  </w:footnote>
  <w:footnote w:type="continuationSeparator" w:id="0">
    <w:p w14:paraId="0447DC87" w14:textId="77777777" w:rsidR="00AD16C5" w:rsidRDefault="00AD16C5" w:rsidP="00BD01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92A1A" w14:textId="07D59271" w:rsidR="00F73920" w:rsidRPr="00F73920" w:rsidRDefault="00535B3D" w:rsidP="00F73920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275FBA2A" wp14:editId="377AB7B5">
          <wp:simplePos x="0" y="0"/>
          <wp:positionH relativeFrom="column">
            <wp:posOffset>-828040</wp:posOffset>
          </wp:positionH>
          <wp:positionV relativeFrom="paragraph">
            <wp:posOffset>-461010</wp:posOffset>
          </wp:positionV>
          <wp:extent cx="7563600" cy="10703287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023_T2024_Timbrado.pd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3600" cy="107032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38335E"/>
    <w:multiLevelType w:val="hybridMultilevel"/>
    <w:tmpl w:val="B32E8A34"/>
    <w:lvl w:ilvl="0" w:tplc="6722E660">
      <w:start w:val="9"/>
      <w:numFmt w:val="bullet"/>
      <w:lvlText w:val="-"/>
      <w:lvlJc w:val="left"/>
      <w:pPr>
        <w:ind w:left="720" w:hanging="360"/>
      </w:pPr>
      <w:rPr>
        <w:rFonts w:ascii="Verdana" w:eastAsia="Verdana" w:hAnsi="Verdana" w:cs="Calibri Light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2653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04A9"/>
    <w:rsid w:val="00000406"/>
    <w:rsid w:val="000006A3"/>
    <w:rsid w:val="00001754"/>
    <w:rsid w:val="00001D85"/>
    <w:rsid w:val="0000338D"/>
    <w:rsid w:val="00003829"/>
    <w:rsid w:val="00007093"/>
    <w:rsid w:val="000125A4"/>
    <w:rsid w:val="00012CF6"/>
    <w:rsid w:val="00012FFA"/>
    <w:rsid w:val="000152C9"/>
    <w:rsid w:val="00015C0F"/>
    <w:rsid w:val="0001618E"/>
    <w:rsid w:val="0001691A"/>
    <w:rsid w:val="00016DE0"/>
    <w:rsid w:val="0001772F"/>
    <w:rsid w:val="000208FF"/>
    <w:rsid w:val="00025A7A"/>
    <w:rsid w:val="00025E59"/>
    <w:rsid w:val="00026124"/>
    <w:rsid w:val="000266C1"/>
    <w:rsid w:val="00026814"/>
    <w:rsid w:val="00026BD8"/>
    <w:rsid w:val="00026C3B"/>
    <w:rsid w:val="000336DE"/>
    <w:rsid w:val="00035DF8"/>
    <w:rsid w:val="00036E2F"/>
    <w:rsid w:val="0003714E"/>
    <w:rsid w:val="00037330"/>
    <w:rsid w:val="0004187D"/>
    <w:rsid w:val="000425F4"/>
    <w:rsid w:val="00042B11"/>
    <w:rsid w:val="000441E3"/>
    <w:rsid w:val="000464E9"/>
    <w:rsid w:val="00046560"/>
    <w:rsid w:val="00046870"/>
    <w:rsid w:val="00046987"/>
    <w:rsid w:val="00046C66"/>
    <w:rsid w:val="00046F25"/>
    <w:rsid w:val="00047421"/>
    <w:rsid w:val="00051432"/>
    <w:rsid w:val="00051D65"/>
    <w:rsid w:val="00051EC4"/>
    <w:rsid w:val="0005309E"/>
    <w:rsid w:val="0005478C"/>
    <w:rsid w:val="0005637A"/>
    <w:rsid w:val="000568FF"/>
    <w:rsid w:val="0005698B"/>
    <w:rsid w:val="0005795E"/>
    <w:rsid w:val="00057C3E"/>
    <w:rsid w:val="00060DE6"/>
    <w:rsid w:val="000616C4"/>
    <w:rsid w:val="00061ECF"/>
    <w:rsid w:val="000622A0"/>
    <w:rsid w:val="00063278"/>
    <w:rsid w:val="000635EC"/>
    <w:rsid w:val="00065AE7"/>
    <w:rsid w:val="00067DA8"/>
    <w:rsid w:val="000709CF"/>
    <w:rsid w:val="000731C6"/>
    <w:rsid w:val="000733B8"/>
    <w:rsid w:val="00073BC2"/>
    <w:rsid w:val="00075CEF"/>
    <w:rsid w:val="00075F5A"/>
    <w:rsid w:val="000766DD"/>
    <w:rsid w:val="00076A17"/>
    <w:rsid w:val="00082D72"/>
    <w:rsid w:val="00083722"/>
    <w:rsid w:val="00084EF2"/>
    <w:rsid w:val="000852DE"/>
    <w:rsid w:val="0008659F"/>
    <w:rsid w:val="00087D4E"/>
    <w:rsid w:val="0009185A"/>
    <w:rsid w:val="00091EF9"/>
    <w:rsid w:val="00093C87"/>
    <w:rsid w:val="00094AD9"/>
    <w:rsid w:val="00094DAC"/>
    <w:rsid w:val="00095F57"/>
    <w:rsid w:val="00097040"/>
    <w:rsid w:val="000A0256"/>
    <w:rsid w:val="000A73EC"/>
    <w:rsid w:val="000B050F"/>
    <w:rsid w:val="000B0917"/>
    <w:rsid w:val="000B0AB5"/>
    <w:rsid w:val="000B0F52"/>
    <w:rsid w:val="000B1006"/>
    <w:rsid w:val="000B11B9"/>
    <w:rsid w:val="000B1759"/>
    <w:rsid w:val="000B2651"/>
    <w:rsid w:val="000B2EA2"/>
    <w:rsid w:val="000B3CE4"/>
    <w:rsid w:val="000B44CC"/>
    <w:rsid w:val="000B4EA2"/>
    <w:rsid w:val="000B5807"/>
    <w:rsid w:val="000C09B3"/>
    <w:rsid w:val="000C0F63"/>
    <w:rsid w:val="000C1870"/>
    <w:rsid w:val="000C358C"/>
    <w:rsid w:val="000C49D5"/>
    <w:rsid w:val="000C5292"/>
    <w:rsid w:val="000C683D"/>
    <w:rsid w:val="000C739A"/>
    <w:rsid w:val="000C7500"/>
    <w:rsid w:val="000D0F1D"/>
    <w:rsid w:val="000D2385"/>
    <w:rsid w:val="000D3EB2"/>
    <w:rsid w:val="000D4603"/>
    <w:rsid w:val="000D4A80"/>
    <w:rsid w:val="000D5931"/>
    <w:rsid w:val="000D7BAC"/>
    <w:rsid w:val="000E0B38"/>
    <w:rsid w:val="000E0D26"/>
    <w:rsid w:val="000E4494"/>
    <w:rsid w:val="000E590D"/>
    <w:rsid w:val="000E6BE8"/>
    <w:rsid w:val="000F01AA"/>
    <w:rsid w:val="000F07C4"/>
    <w:rsid w:val="000F1D65"/>
    <w:rsid w:val="000F324B"/>
    <w:rsid w:val="000F42F4"/>
    <w:rsid w:val="000F47DA"/>
    <w:rsid w:val="000F4BE8"/>
    <w:rsid w:val="000F5030"/>
    <w:rsid w:val="000F5E4C"/>
    <w:rsid w:val="00100092"/>
    <w:rsid w:val="001004D5"/>
    <w:rsid w:val="00102291"/>
    <w:rsid w:val="00102773"/>
    <w:rsid w:val="00103809"/>
    <w:rsid w:val="001069A1"/>
    <w:rsid w:val="00107567"/>
    <w:rsid w:val="00110536"/>
    <w:rsid w:val="00111321"/>
    <w:rsid w:val="00112109"/>
    <w:rsid w:val="0011428F"/>
    <w:rsid w:val="001176FF"/>
    <w:rsid w:val="00120316"/>
    <w:rsid w:val="001217AE"/>
    <w:rsid w:val="00121F91"/>
    <w:rsid w:val="00122AA3"/>
    <w:rsid w:val="0012352C"/>
    <w:rsid w:val="001261EC"/>
    <w:rsid w:val="00127957"/>
    <w:rsid w:val="00127A62"/>
    <w:rsid w:val="00133A4F"/>
    <w:rsid w:val="0013526F"/>
    <w:rsid w:val="001354F7"/>
    <w:rsid w:val="00136169"/>
    <w:rsid w:val="001371A5"/>
    <w:rsid w:val="001373D6"/>
    <w:rsid w:val="00141D02"/>
    <w:rsid w:val="0014284B"/>
    <w:rsid w:val="00145305"/>
    <w:rsid w:val="00146B67"/>
    <w:rsid w:val="0015209A"/>
    <w:rsid w:val="0015219D"/>
    <w:rsid w:val="001524EC"/>
    <w:rsid w:val="00152AC6"/>
    <w:rsid w:val="0015349B"/>
    <w:rsid w:val="001535FC"/>
    <w:rsid w:val="00154362"/>
    <w:rsid w:val="00154CB8"/>
    <w:rsid w:val="00154DF0"/>
    <w:rsid w:val="00162637"/>
    <w:rsid w:val="0016275B"/>
    <w:rsid w:val="0016299D"/>
    <w:rsid w:val="00164334"/>
    <w:rsid w:val="00164D0B"/>
    <w:rsid w:val="00164D22"/>
    <w:rsid w:val="001678A1"/>
    <w:rsid w:val="001726BE"/>
    <w:rsid w:val="00172C96"/>
    <w:rsid w:val="00172F4F"/>
    <w:rsid w:val="001734D4"/>
    <w:rsid w:val="001738CF"/>
    <w:rsid w:val="00173AE7"/>
    <w:rsid w:val="0017484C"/>
    <w:rsid w:val="001754AF"/>
    <w:rsid w:val="001778F4"/>
    <w:rsid w:val="00177C54"/>
    <w:rsid w:val="001818D5"/>
    <w:rsid w:val="00181B30"/>
    <w:rsid w:val="001823AE"/>
    <w:rsid w:val="00182B38"/>
    <w:rsid w:val="00183DC6"/>
    <w:rsid w:val="00184C80"/>
    <w:rsid w:val="001851A0"/>
    <w:rsid w:val="00186923"/>
    <w:rsid w:val="00186A0B"/>
    <w:rsid w:val="001903EC"/>
    <w:rsid w:val="0019078B"/>
    <w:rsid w:val="00190D7C"/>
    <w:rsid w:val="0019142B"/>
    <w:rsid w:val="00191EAC"/>
    <w:rsid w:val="00193830"/>
    <w:rsid w:val="001938BD"/>
    <w:rsid w:val="00194653"/>
    <w:rsid w:val="00194C9B"/>
    <w:rsid w:val="0019543A"/>
    <w:rsid w:val="0019660D"/>
    <w:rsid w:val="001969E6"/>
    <w:rsid w:val="00197A58"/>
    <w:rsid w:val="001A1348"/>
    <w:rsid w:val="001A1611"/>
    <w:rsid w:val="001A268B"/>
    <w:rsid w:val="001A4A1A"/>
    <w:rsid w:val="001A5218"/>
    <w:rsid w:val="001A6190"/>
    <w:rsid w:val="001A6CEE"/>
    <w:rsid w:val="001A6D0B"/>
    <w:rsid w:val="001B075E"/>
    <w:rsid w:val="001B23A8"/>
    <w:rsid w:val="001B2860"/>
    <w:rsid w:val="001B354B"/>
    <w:rsid w:val="001B5230"/>
    <w:rsid w:val="001B552E"/>
    <w:rsid w:val="001B6066"/>
    <w:rsid w:val="001B7538"/>
    <w:rsid w:val="001C6495"/>
    <w:rsid w:val="001D3544"/>
    <w:rsid w:val="001D51EA"/>
    <w:rsid w:val="001D6CFC"/>
    <w:rsid w:val="001D75B7"/>
    <w:rsid w:val="001D75CC"/>
    <w:rsid w:val="001E2204"/>
    <w:rsid w:val="001E291C"/>
    <w:rsid w:val="001E3EB5"/>
    <w:rsid w:val="001E4BFD"/>
    <w:rsid w:val="001E56DC"/>
    <w:rsid w:val="001E5F2E"/>
    <w:rsid w:val="001E601E"/>
    <w:rsid w:val="001E7CF5"/>
    <w:rsid w:val="001F3B21"/>
    <w:rsid w:val="001F3F6F"/>
    <w:rsid w:val="001F43AB"/>
    <w:rsid w:val="001F49D1"/>
    <w:rsid w:val="001F5560"/>
    <w:rsid w:val="001F5D35"/>
    <w:rsid w:val="001F5E8F"/>
    <w:rsid w:val="001F7037"/>
    <w:rsid w:val="001F7056"/>
    <w:rsid w:val="001F75D8"/>
    <w:rsid w:val="002002C3"/>
    <w:rsid w:val="00200D0A"/>
    <w:rsid w:val="00201EC6"/>
    <w:rsid w:val="00202748"/>
    <w:rsid w:val="00203036"/>
    <w:rsid w:val="00203C7A"/>
    <w:rsid w:val="00204AB0"/>
    <w:rsid w:val="002051BB"/>
    <w:rsid w:val="00206584"/>
    <w:rsid w:val="002067BD"/>
    <w:rsid w:val="00211EE7"/>
    <w:rsid w:val="00213F96"/>
    <w:rsid w:val="002142BD"/>
    <w:rsid w:val="00214E9F"/>
    <w:rsid w:val="002161CD"/>
    <w:rsid w:val="00216818"/>
    <w:rsid w:val="00216B84"/>
    <w:rsid w:val="002208D7"/>
    <w:rsid w:val="002216D6"/>
    <w:rsid w:val="0022260D"/>
    <w:rsid w:val="00225620"/>
    <w:rsid w:val="002263F6"/>
    <w:rsid w:val="00227FFB"/>
    <w:rsid w:val="00230DE5"/>
    <w:rsid w:val="00231CC7"/>
    <w:rsid w:val="00231D75"/>
    <w:rsid w:val="002324A9"/>
    <w:rsid w:val="002333C0"/>
    <w:rsid w:val="002340F2"/>
    <w:rsid w:val="00235D1B"/>
    <w:rsid w:val="00236937"/>
    <w:rsid w:val="002377C9"/>
    <w:rsid w:val="00240BBD"/>
    <w:rsid w:val="00241DA4"/>
    <w:rsid w:val="002429A6"/>
    <w:rsid w:val="002435B8"/>
    <w:rsid w:val="00243DA6"/>
    <w:rsid w:val="00243F65"/>
    <w:rsid w:val="0024437A"/>
    <w:rsid w:val="002478C0"/>
    <w:rsid w:val="002509EC"/>
    <w:rsid w:val="002510D3"/>
    <w:rsid w:val="0025153A"/>
    <w:rsid w:val="0025250A"/>
    <w:rsid w:val="00252FDA"/>
    <w:rsid w:val="002540F7"/>
    <w:rsid w:val="00254B6C"/>
    <w:rsid w:val="00254F08"/>
    <w:rsid w:val="0025717D"/>
    <w:rsid w:val="00260BD6"/>
    <w:rsid w:val="00262301"/>
    <w:rsid w:val="0026238A"/>
    <w:rsid w:val="00263F2A"/>
    <w:rsid w:val="00264D4E"/>
    <w:rsid w:val="00266F2D"/>
    <w:rsid w:val="002723D9"/>
    <w:rsid w:val="00272C86"/>
    <w:rsid w:val="002735B7"/>
    <w:rsid w:val="00273678"/>
    <w:rsid w:val="00273F65"/>
    <w:rsid w:val="002757BD"/>
    <w:rsid w:val="00275B1D"/>
    <w:rsid w:val="002775E1"/>
    <w:rsid w:val="00277B9F"/>
    <w:rsid w:val="00280471"/>
    <w:rsid w:val="00280F8F"/>
    <w:rsid w:val="0028109E"/>
    <w:rsid w:val="00282872"/>
    <w:rsid w:val="002830DF"/>
    <w:rsid w:val="002839A9"/>
    <w:rsid w:val="00284373"/>
    <w:rsid w:val="002901D1"/>
    <w:rsid w:val="00290402"/>
    <w:rsid w:val="00290485"/>
    <w:rsid w:val="0029094D"/>
    <w:rsid w:val="00290FB0"/>
    <w:rsid w:val="002922D1"/>
    <w:rsid w:val="00292575"/>
    <w:rsid w:val="00292B95"/>
    <w:rsid w:val="00293FB3"/>
    <w:rsid w:val="00294AA6"/>
    <w:rsid w:val="00295847"/>
    <w:rsid w:val="00296AA3"/>
    <w:rsid w:val="002973FA"/>
    <w:rsid w:val="002A022F"/>
    <w:rsid w:val="002A1A01"/>
    <w:rsid w:val="002A22C2"/>
    <w:rsid w:val="002A244C"/>
    <w:rsid w:val="002A26BB"/>
    <w:rsid w:val="002A3C0A"/>
    <w:rsid w:val="002A4507"/>
    <w:rsid w:val="002A4549"/>
    <w:rsid w:val="002A4FE3"/>
    <w:rsid w:val="002A5564"/>
    <w:rsid w:val="002A6516"/>
    <w:rsid w:val="002A78E2"/>
    <w:rsid w:val="002A7B07"/>
    <w:rsid w:val="002B21A8"/>
    <w:rsid w:val="002B3E9E"/>
    <w:rsid w:val="002B606C"/>
    <w:rsid w:val="002C02C6"/>
    <w:rsid w:val="002C22FD"/>
    <w:rsid w:val="002C2B17"/>
    <w:rsid w:val="002C3257"/>
    <w:rsid w:val="002C7B65"/>
    <w:rsid w:val="002D0656"/>
    <w:rsid w:val="002D18E2"/>
    <w:rsid w:val="002D244D"/>
    <w:rsid w:val="002D3891"/>
    <w:rsid w:val="002D3C6D"/>
    <w:rsid w:val="002D55A4"/>
    <w:rsid w:val="002D5808"/>
    <w:rsid w:val="002E1C7D"/>
    <w:rsid w:val="002E3283"/>
    <w:rsid w:val="002E3798"/>
    <w:rsid w:val="002E40B0"/>
    <w:rsid w:val="002E4167"/>
    <w:rsid w:val="002E4DAE"/>
    <w:rsid w:val="002E4EF4"/>
    <w:rsid w:val="002E5D46"/>
    <w:rsid w:val="002E5D55"/>
    <w:rsid w:val="002E5F6D"/>
    <w:rsid w:val="002E6031"/>
    <w:rsid w:val="002E7157"/>
    <w:rsid w:val="002E76B1"/>
    <w:rsid w:val="002F0287"/>
    <w:rsid w:val="002F110B"/>
    <w:rsid w:val="002F1690"/>
    <w:rsid w:val="002F3F8B"/>
    <w:rsid w:val="002F52C3"/>
    <w:rsid w:val="002F683B"/>
    <w:rsid w:val="003006AF"/>
    <w:rsid w:val="00301174"/>
    <w:rsid w:val="00301346"/>
    <w:rsid w:val="0030389D"/>
    <w:rsid w:val="00303E1F"/>
    <w:rsid w:val="00304804"/>
    <w:rsid w:val="003052AE"/>
    <w:rsid w:val="00306E59"/>
    <w:rsid w:val="00306ECB"/>
    <w:rsid w:val="00307D2E"/>
    <w:rsid w:val="00310DDB"/>
    <w:rsid w:val="00311291"/>
    <w:rsid w:val="00311A14"/>
    <w:rsid w:val="00311A35"/>
    <w:rsid w:val="00311CF1"/>
    <w:rsid w:val="00315322"/>
    <w:rsid w:val="00315DFB"/>
    <w:rsid w:val="003202F3"/>
    <w:rsid w:val="00321074"/>
    <w:rsid w:val="003212EB"/>
    <w:rsid w:val="00321695"/>
    <w:rsid w:val="00325B01"/>
    <w:rsid w:val="00326142"/>
    <w:rsid w:val="003273C6"/>
    <w:rsid w:val="00327751"/>
    <w:rsid w:val="00327AF5"/>
    <w:rsid w:val="003309E8"/>
    <w:rsid w:val="003313FC"/>
    <w:rsid w:val="00332859"/>
    <w:rsid w:val="00333B51"/>
    <w:rsid w:val="00334107"/>
    <w:rsid w:val="00334AB0"/>
    <w:rsid w:val="00336370"/>
    <w:rsid w:val="0034077E"/>
    <w:rsid w:val="00340826"/>
    <w:rsid w:val="00342757"/>
    <w:rsid w:val="00343E05"/>
    <w:rsid w:val="003455C7"/>
    <w:rsid w:val="00345870"/>
    <w:rsid w:val="003459AD"/>
    <w:rsid w:val="003516B1"/>
    <w:rsid w:val="0035351B"/>
    <w:rsid w:val="003551ED"/>
    <w:rsid w:val="00360414"/>
    <w:rsid w:val="00366EF3"/>
    <w:rsid w:val="00370DD8"/>
    <w:rsid w:val="0037135A"/>
    <w:rsid w:val="0037173B"/>
    <w:rsid w:val="0037213B"/>
    <w:rsid w:val="00372498"/>
    <w:rsid w:val="00372C2E"/>
    <w:rsid w:val="0037321A"/>
    <w:rsid w:val="00373B1E"/>
    <w:rsid w:val="00373BFA"/>
    <w:rsid w:val="00373E8F"/>
    <w:rsid w:val="00374ECB"/>
    <w:rsid w:val="003758F7"/>
    <w:rsid w:val="00376514"/>
    <w:rsid w:val="00376B29"/>
    <w:rsid w:val="0037741F"/>
    <w:rsid w:val="003824CA"/>
    <w:rsid w:val="00382700"/>
    <w:rsid w:val="00382934"/>
    <w:rsid w:val="00383928"/>
    <w:rsid w:val="00385F1F"/>
    <w:rsid w:val="0038651A"/>
    <w:rsid w:val="003867E0"/>
    <w:rsid w:val="003919DE"/>
    <w:rsid w:val="003925DB"/>
    <w:rsid w:val="00392B1D"/>
    <w:rsid w:val="003963C1"/>
    <w:rsid w:val="003969BC"/>
    <w:rsid w:val="00396DCC"/>
    <w:rsid w:val="00396E96"/>
    <w:rsid w:val="003A04AD"/>
    <w:rsid w:val="003A0BC6"/>
    <w:rsid w:val="003A10B0"/>
    <w:rsid w:val="003A1291"/>
    <w:rsid w:val="003A17D1"/>
    <w:rsid w:val="003A27FB"/>
    <w:rsid w:val="003A2AD4"/>
    <w:rsid w:val="003A2DC6"/>
    <w:rsid w:val="003A40C3"/>
    <w:rsid w:val="003A4D71"/>
    <w:rsid w:val="003A62F8"/>
    <w:rsid w:val="003A76E2"/>
    <w:rsid w:val="003B0E10"/>
    <w:rsid w:val="003B252F"/>
    <w:rsid w:val="003B2E96"/>
    <w:rsid w:val="003B3866"/>
    <w:rsid w:val="003B43BE"/>
    <w:rsid w:val="003B4C0F"/>
    <w:rsid w:val="003B4DCC"/>
    <w:rsid w:val="003B4E03"/>
    <w:rsid w:val="003B7BBD"/>
    <w:rsid w:val="003C2366"/>
    <w:rsid w:val="003C3DFA"/>
    <w:rsid w:val="003C6B87"/>
    <w:rsid w:val="003C6E1B"/>
    <w:rsid w:val="003C7F65"/>
    <w:rsid w:val="003D0B97"/>
    <w:rsid w:val="003D3453"/>
    <w:rsid w:val="003D3933"/>
    <w:rsid w:val="003D46A3"/>
    <w:rsid w:val="003D4FF0"/>
    <w:rsid w:val="003E0451"/>
    <w:rsid w:val="003E3842"/>
    <w:rsid w:val="003E4A42"/>
    <w:rsid w:val="003E4F10"/>
    <w:rsid w:val="003E5ED6"/>
    <w:rsid w:val="003E68A2"/>
    <w:rsid w:val="003E7F47"/>
    <w:rsid w:val="003F0218"/>
    <w:rsid w:val="003F0503"/>
    <w:rsid w:val="003F0AB0"/>
    <w:rsid w:val="003F1342"/>
    <w:rsid w:val="003F1697"/>
    <w:rsid w:val="003F21A1"/>
    <w:rsid w:val="003F21AF"/>
    <w:rsid w:val="003F3649"/>
    <w:rsid w:val="003F4AFC"/>
    <w:rsid w:val="003F5541"/>
    <w:rsid w:val="003F5676"/>
    <w:rsid w:val="003F5881"/>
    <w:rsid w:val="003F6965"/>
    <w:rsid w:val="003F712D"/>
    <w:rsid w:val="003F7EE4"/>
    <w:rsid w:val="00400093"/>
    <w:rsid w:val="00400799"/>
    <w:rsid w:val="00401C2F"/>
    <w:rsid w:val="00401CEB"/>
    <w:rsid w:val="00402211"/>
    <w:rsid w:val="00402217"/>
    <w:rsid w:val="0040253D"/>
    <w:rsid w:val="00402F61"/>
    <w:rsid w:val="004033B7"/>
    <w:rsid w:val="0040376A"/>
    <w:rsid w:val="00403DF8"/>
    <w:rsid w:val="00405712"/>
    <w:rsid w:val="00405A8B"/>
    <w:rsid w:val="004108D9"/>
    <w:rsid w:val="0041109B"/>
    <w:rsid w:val="00413064"/>
    <w:rsid w:val="00414FCE"/>
    <w:rsid w:val="004150A9"/>
    <w:rsid w:val="004150F6"/>
    <w:rsid w:val="00415710"/>
    <w:rsid w:val="004170C2"/>
    <w:rsid w:val="00417A10"/>
    <w:rsid w:val="00420D55"/>
    <w:rsid w:val="00421A0B"/>
    <w:rsid w:val="00421B70"/>
    <w:rsid w:val="00423E1F"/>
    <w:rsid w:val="0042585A"/>
    <w:rsid w:val="00427EA1"/>
    <w:rsid w:val="00431C5B"/>
    <w:rsid w:val="00432A40"/>
    <w:rsid w:val="004336DE"/>
    <w:rsid w:val="00434772"/>
    <w:rsid w:val="00434C05"/>
    <w:rsid w:val="00435D05"/>
    <w:rsid w:val="00437B78"/>
    <w:rsid w:val="0044074D"/>
    <w:rsid w:val="00441C8F"/>
    <w:rsid w:val="00442BB7"/>
    <w:rsid w:val="0044532D"/>
    <w:rsid w:val="00450730"/>
    <w:rsid w:val="00450AA7"/>
    <w:rsid w:val="00450D61"/>
    <w:rsid w:val="00451CB9"/>
    <w:rsid w:val="004525AC"/>
    <w:rsid w:val="00452F13"/>
    <w:rsid w:val="00454C9B"/>
    <w:rsid w:val="00454CCF"/>
    <w:rsid w:val="004557C2"/>
    <w:rsid w:val="0045646B"/>
    <w:rsid w:val="00457FDF"/>
    <w:rsid w:val="00460789"/>
    <w:rsid w:val="0046083F"/>
    <w:rsid w:val="00464849"/>
    <w:rsid w:val="00465F76"/>
    <w:rsid w:val="00466901"/>
    <w:rsid w:val="00473B22"/>
    <w:rsid w:val="004746DE"/>
    <w:rsid w:val="00474794"/>
    <w:rsid w:val="00475D79"/>
    <w:rsid w:val="00476E6E"/>
    <w:rsid w:val="00476FD9"/>
    <w:rsid w:val="00477DC5"/>
    <w:rsid w:val="00480F8A"/>
    <w:rsid w:val="00481170"/>
    <w:rsid w:val="00481919"/>
    <w:rsid w:val="00482420"/>
    <w:rsid w:val="004824D8"/>
    <w:rsid w:val="004834F4"/>
    <w:rsid w:val="004858DF"/>
    <w:rsid w:val="00486B15"/>
    <w:rsid w:val="00486C6F"/>
    <w:rsid w:val="00486D2B"/>
    <w:rsid w:val="004902B6"/>
    <w:rsid w:val="00492723"/>
    <w:rsid w:val="00493A29"/>
    <w:rsid w:val="00494545"/>
    <w:rsid w:val="0049534D"/>
    <w:rsid w:val="004962E0"/>
    <w:rsid w:val="00496935"/>
    <w:rsid w:val="00497EFC"/>
    <w:rsid w:val="004A3538"/>
    <w:rsid w:val="004A5165"/>
    <w:rsid w:val="004A60EB"/>
    <w:rsid w:val="004A6D49"/>
    <w:rsid w:val="004A7300"/>
    <w:rsid w:val="004A7499"/>
    <w:rsid w:val="004B2C62"/>
    <w:rsid w:val="004B3349"/>
    <w:rsid w:val="004B47A6"/>
    <w:rsid w:val="004B4844"/>
    <w:rsid w:val="004B5DDE"/>
    <w:rsid w:val="004B637F"/>
    <w:rsid w:val="004B7024"/>
    <w:rsid w:val="004C0496"/>
    <w:rsid w:val="004C07C9"/>
    <w:rsid w:val="004C0914"/>
    <w:rsid w:val="004C259C"/>
    <w:rsid w:val="004C4B84"/>
    <w:rsid w:val="004C5E2E"/>
    <w:rsid w:val="004C7319"/>
    <w:rsid w:val="004C7AFC"/>
    <w:rsid w:val="004D0094"/>
    <w:rsid w:val="004D0DCB"/>
    <w:rsid w:val="004D0EE5"/>
    <w:rsid w:val="004D1D71"/>
    <w:rsid w:val="004D4BFC"/>
    <w:rsid w:val="004D6CF2"/>
    <w:rsid w:val="004D787D"/>
    <w:rsid w:val="004E0BCF"/>
    <w:rsid w:val="004E0F9F"/>
    <w:rsid w:val="004E28A1"/>
    <w:rsid w:val="004E3164"/>
    <w:rsid w:val="004E38FB"/>
    <w:rsid w:val="004E49F8"/>
    <w:rsid w:val="004E6218"/>
    <w:rsid w:val="004F0E84"/>
    <w:rsid w:val="004F17AE"/>
    <w:rsid w:val="004F2787"/>
    <w:rsid w:val="004F31C8"/>
    <w:rsid w:val="004F3589"/>
    <w:rsid w:val="004F3DAB"/>
    <w:rsid w:val="004F3DC7"/>
    <w:rsid w:val="004F4EC9"/>
    <w:rsid w:val="004F4FF3"/>
    <w:rsid w:val="004F627D"/>
    <w:rsid w:val="004F630D"/>
    <w:rsid w:val="004F6709"/>
    <w:rsid w:val="004F7622"/>
    <w:rsid w:val="004F7985"/>
    <w:rsid w:val="00500E0F"/>
    <w:rsid w:val="0050186F"/>
    <w:rsid w:val="00502237"/>
    <w:rsid w:val="00502704"/>
    <w:rsid w:val="005030CB"/>
    <w:rsid w:val="00503153"/>
    <w:rsid w:val="005037D3"/>
    <w:rsid w:val="00503CF5"/>
    <w:rsid w:val="005053DF"/>
    <w:rsid w:val="005056FD"/>
    <w:rsid w:val="005060A0"/>
    <w:rsid w:val="00506334"/>
    <w:rsid w:val="00506730"/>
    <w:rsid w:val="00506EF2"/>
    <w:rsid w:val="00510B2A"/>
    <w:rsid w:val="005118DB"/>
    <w:rsid w:val="00511BD0"/>
    <w:rsid w:val="00513067"/>
    <w:rsid w:val="005138FC"/>
    <w:rsid w:val="00514201"/>
    <w:rsid w:val="00516448"/>
    <w:rsid w:val="0051732C"/>
    <w:rsid w:val="00517B99"/>
    <w:rsid w:val="00520195"/>
    <w:rsid w:val="005201FC"/>
    <w:rsid w:val="00521F9E"/>
    <w:rsid w:val="00522D47"/>
    <w:rsid w:val="005233DF"/>
    <w:rsid w:val="00524923"/>
    <w:rsid w:val="00525ADD"/>
    <w:rsid w:val="00526943"/>
    <w:rsid w:val="005322B8"/>
    <w:rsid w:val="0053316E"/>
    <w:rsid w:val="00534ED5"/>
    <w:rsid w:val="005357F5"/>
    <w:rsid w:val="00535B3D"/>
    <w:rsid w:val="00535ECD"/>
    <w:rsid w:val="0053658D"/>
    <w:rsid w:val="00536C01"/>
    <w:rsid w:val="005371D4"/>
    <w:rsid w:val="00541F3C"/>
    <w:rsid w:val="00542C40"/>
    <w:rsid w:val="00542E14"/>
    <w:rsid w:val="00546329"/>
    <w:rsid w:val="0054688E"/>
    <w:rsid w:val="00547E45"/>
    <w:rsid w:val="00550CD9"/>
    <w:rsid w:val="005554BA"/>
    <w:rsid w:val="00555BEC"/>
    <w:rsid w:val="00556966"/>
    <w:rsid w:val="00557319"/>
    <w:rsid w:val="0055733F"/>
    <w:rsid w:val="00557980"/>
    <w:rsid w:val="005600E7"/>
    <w:rsid w:val="00560399"/>
    <w:rsid w:val="005616B7"/>
    <w:rsid w:val="00563B90"/>
    <w:rsid w:val="00564382"/>
    <w:rsid w:val="00567092"/>
    <w:rsid w:val="00567752"/>
    <w:rsid w:val="00570813"/>
    <w:rsid w:val="0057089A"/>
    <w:rsid w:val="0057196F"/>
    <w:rsid w:val="00571FC6"/>
    <w:rsid w:val="00574BB3"/>
    <w:rsid w:val="00574D52"/>
    <w:rsid w:val="0057538B"/>
    <w:rsid w:val="00575688"/>
    <w:rsid w:val="0057596C"/>
    <w:rsid w:val="00582CCA"/>
    <w:rsid w:val="00584899"/>
    <w:rsid w:val="005878EC"/>
    <w:rsid w:val="00592887"/>
    <w:rsid w:val="0059685D"/>
    <w:rsid w:val="005A356F"/>
    <w:rsid w:val="005A450B"/>
    <w:rsid w:val="005A5937"/>
    <w:rsid w:val="005A68B7"/>
    <w:rsid w:val="005A6F17"/>
    <w:rsid w:val="005A7CBA"/>
    <w:rsid w:val="005B10D0"/>
    <w:rsid w:val="005B11B8"/>
    <w:rsid w:val="005B153A"/>
    <w:rsid w:val="005B21CC"/>
    <w:rsid w:val="005B286E"/>
    <w:rsid w:val="005B364F"/>
    <w:rsid w:val="005B3659"/>
    <w:rsid w:val="005B5732"/>
    <w:rsid w:val="005B7789"/>
    <w:rsid w:val="005B7C2C"/>
    <w:rsid w:val="005C0072"/>
    <w:rsid w:val="005C0B15"/>
    <w:rsid w:val="005C2528"/>
    <w:rsid w:val="005C4485"/>
    <w:rsid w:val="005C4D49"/>
    <w:rsid w:val="005C5319"/>
    <w:rsid w:val="005C554F"/>
    <w:rsid w:val="005C61DB"/>
    <w:rsid w:val="005C6FA1"/>
    <w:rsid w:val="005C78EC"/>
    <w:rsid w:val="005C7A1E"/>
    <w:rsid w:val="005C7DD7"/>
    <w:rsid w:val="005D0698"/>
    <w:rsid w:val="005D0705"/>
    <w:rsid w:val="005D0978"/>
    <w:rsid w:val="005D2C3B"/>
    <w:rsid w:val="005D3E6C"/>
    <w:rsid w:val="005D4841"/>
    <w:rsid w:val="005D52A5"/>
    <w:rsid w:val="005D5BEC"/>
    <w:rsid w:val="005D701C"/>
    <w:rsid w:val="005D7333"/>
    <w:rsid w:val="005E0552"/>
    <w:rsid w:val="005E3053"/>
    <w:rsid w:val="005E3156"/>
    <w:rsid w:val="005E597D"/>
    <w:rsid w:val="005E7E52"/>
    <w:rsid w:val="005F1953"/>
    <w:rsid w:val="005F49BF"/>
    <w:rsid w:val="005F5BD4"/>
    <w:rsid w:val="005F7725"/>
    <w:rsid w:val="005F7897"/>
    <w:rsid w:val="005F799E"/>
    <w:rsid w:val="00600163"/>
    <w:rsid w:val="00600C76"/>
    <w:rsid w:val="006024B4"/>
    <w:rsid w:val="0060459B"/>
    <w:rsid w:val="00604BE3"/>
    <w:rsid w:val="006053CE"/>
    <w:rsid w:val="006075B6"/>
    <w:rsid w:val="006118B9"/>
    <w:rsid w:val="00613A2C"/>
    <w:rsid w:val="006152F0"/>
    <w:rsid w:val="00616283"/>
    <w:rsid w:val="00616E54"/>
    <w:rsid w:val="00620FAF"/>
    <w:rsid w:val="006219F1"/>
    <w:rsid w:val="00621A79"/>
    <w:rsid w:val="00623BAD"/>
    <w:rsid w:val="006246E7"/>
    <w:rsid w:val="006253BD"/>
    <w:rsid w:val="00627667"/>
    <w:rsid w:val="0062783B"/>
    <w:rsid w:val="00631795"/>
    <w:rsid w:val="00633185"/>
    <w:rsid w:val="006340CC"/>
    <w:rsid w:val="006346CE"/>
    <w:rsid w:val="00635622"/>
    <w:rsid w:val="00635928"/>
    <w:rsid w:val="00643405"/>
    <w:rsid w:val="0064391E"/>
    <w:rsid w:val="00644285"/>
    <w:rsid w:val="006471DB"/>
    <w:rsid w:val="00655360"/>
    <w:rsid w:val="006567A6"/>
    <w:rsid w:val="006601E9"/>
    <w:rsid w:val="006609EF"/>
    <w:rsid w:val="00660FA7"/>
    <w:rsid w:val="00661A06"/>
    <w:rsid w:val="00661E94"/>
    <w:rsid w:val="00662E0E"/>
    <w:rsid w:val="0066334D"/>
    <w:rsid w:val="00663451"/>
    <w:rsid w:val="006643C0"/>
    <w:rsid w:val="00670FA3"/>
    <w:rsid w:val="006715B9"/>
    <w:rsid w:val="00673323"/>
    <w:rsid w:val="00673496"/>
    <w:rsid w:val="00673941"/>
    <w:rsid w:val="00674386"/>
    <w:rsid w:val="00674739"/>
    <w:rsid w:val="00674F93"/>
    <w:rsid w:val="00676D9E"/>
    <w:rsid w:val="00677309"/>
    <w:rsid w:val="006809F2"/>
    <w:rsid w:val="006810A0"/>
    <w:rsid w:val="006812E8"/>
    <w:rsid w:val="00681A6A"/>
    <w:rsid w:val="00682057"/>
    <w:rsid w:val="00682FE6"/>
    <w:rsid w:val="00685AEB"/>
    <w:rsid w:val="00687B84"/>
    <w:rsid w:val="00691DEB"/>
    <w:rsid w:val="00695BA4"/>
    <w:rsid w:val="00695BBF"/>
    <w:rsid w:val="0069786F"/>
    <w:rsid w:val="00697D56"/>
    <w:rsid w:val="006A02B8"/>
    <w:rsid w:val="006A0443"/>
    <w:rsid w:val="006A04CC"/>
    <w:rsid w:val="006A06FD"/>
    <w:rsid w:val="006A4A56"/>
    <w:rsid w:val="006A5BB8"/>
    <w:rsid w:val="006A648E"/>
    <w:rsid w:val="006A66DB"/>
    <w:rsid w:val="006A6EDD"/>
    <w:rsid w:val="006A7149"/>
    <w:rsid w:val="006A7F75"/>
    <w:rsid w:val="006B04B8"/>
    <w:rsid w:val="006B0C99"/>
    <w:rsid w:val="006B183B"/>
    <w:rsid w:val="006B7E4E"/>
    <w:rsid w:val="006C0142"/>
    <w:rsid w:val="006C137A"/>
    <w:rsid w:val="006C1F27"/>
    <w:rsid w:val="006C208E"/>
    <w:rsid w:val="006C23C8"/>
    <w:rsid w:val="006C26C3"/>
    <w:rsid w:val="006C2AD0"/>
    <w:rsid w:val="006C2E9F"/>
    <w:rsid w:val="006C3621"/>
    <w:rsid w:val="006C422A"/>
    <w:rsid w:val="006C6655"/>
    <w:rsid w:val="006C6F44"/>
    <w:rsid w:val="006D23FD"/>
    <w:rsid w:val="006D2995"/>
    <w:rsid w:val="006D2D88"/>
    <w:rsid w:val="006D2DB0"/>
    <w:rsid w:val="006D3BC9"/>
    <w:rsid w:val="006D3F52"/>
    <w:rsid w:val="006D6F12"/>
    <w:rsid w:val="006D7631"/>
    <w:rsid w:val="006D7F6E"/>
    <w:rsid w:val="006E158F"/>
    <w:rsid w:val="006E178C"/>
    <w:rsid w:val="006E1E1F"/>
    <w:rsid w:val="006E20D6"/>
    <w:rsid w:val="006E349F"/>
    <w:rsid w:val="006E6670"/>
    <w:rsid w:val="006E7B0F"/>
    <w:rsid w:val="006F24B2"/>
    <w:rsid w:val="006F4484"/>
    <w:rsid w:val="006F5FCB"/>
    <w:rsid w:val="006F6B12"/>
    <w:rsid w:val="0070058F"/>
    <w:rsid w:val="007007E2"/>
    <w:rsid w:val="00701008"/>
    <w:rsid w:val="007019CA"/>
    <w:rsid w:val="00704059"/>
    <w:rsid w:val="00704A1B"/>
    <w:rsid w:val="00704B5B"/>
    <w:rsid w:val="00707BE9"/>
    <w:rsid w:val="00710423"/>
    <w:rsid w:val="00710748"/>
    <w:rsid w:val="00710FC2"/>
    <w:rsid w:val="00711378"/>
    <w:rsid w:val="007115A9"/>
    <w:rsid w:val="00711CB2"/>
    <w:rsid w:val="00713435"/>
    <w:rsid w:val="00713A01"/>
    <w:rsid w:val="007148E9"/>
    <w:rsid w:val="0071493D"/>
    <w:rsid w:val="007226CB"/>
    <w:rsid w:val="007236A2"/>
    <w:rsid w:val="00723B72"/>
    <w:rsid w:val="00724020"/>
    <w:rsid w:val="0072616F"/>
    <w:rsid w:val="00727BFE"/>
    <w:rsid w:val="007315D1"/>
    <w:rsid w:val="0073328D"/>
    <w:rsid w:val="00733F39"/>
    <w:rsid w:val="00735F22"/>
    <w:rsid w:val="007369E8"/>
    <w:rsid w:val="007376E3"/>
    <w:rsid w:val="00737E04"/>
    <w:rsid w:val="0074076F"/>
    <w:rsid w:val="00741FB1"/>
    <w:rsid w:val="007449BC"/>
    <w:rsid w:val="00744F0C"/>
    <w:rsid w:val="00745285"/>
    <w:rsid w:val="0074564D"/>
    <w:rsid w:val="00746A61"/>
    <w:rsid w:val="00747065"/>
    <w:rsid w:val="00747C27"/>
    <w:rsid w:val="00754EA6"/>
    <w:rsid w:val="00756884"/>
    <w:rsid w:val="007604A9"/>
    <w:rsid w:val="00761DBA"/>
    <w:rsid w:val="00762E88"/>
    <w:rsid w:val="00763724"/>
    <w:rsid w:val="00764059"/>
    <w:rsid w:val="007704AE"/>
    <w:rsid w:val="00770E53"/>
    <w:rsid w:val="00770FB1"/>
    <w:rsid w:val="00771B36"/>
    <w:rsid w:val="00772095"/>
    <w:rsid w:val="00772C9A"/>
    <w:rsid w:val="00772D1F"/>
    <w:rsid w:val="007742D6"/>
    <w:rsid w:val="007748ED"/>
    <w:rsid w:val="00774E6A"/>
    <w:rsid w:val="007752F8"/>
    <w:rsid w:val="0077680A"/>
    <w:rsid w:val="00776837"/>
    <w:rsid w:val="00783C42"/>
    <w:rsid w:val="00783D1A"/>
    <w:rsid w:val="0078570A"/>
    <w:rsid w:val="00785DD2"/>
    <w:rsid w:val="00786100"/>
    <w:rsid w:val="007864B0"/>
    <w:rsid w:val="00786761"/>
    <w:rsid w:val="00787033"/>
    <w:rsid w:val="007913BB"/>
    <w:rsid w:val="00791610"/>
    <w:rsid w:val="007918C4"/>
    <w:rsid w:val="00792BD4"/>
    <w:rsid w:val="007938A5"/>
    <w:rsid w:val="00794423"/>
    <w:rsid w:val="00795DEE"/>
    <w:rsid w:val="007967D6"/>
    <w:rsid w:val="007A0014"/>
    <w:rsid w:val="007A0D47"/>
    <w:rsid w:val="007A1556"/>
    <w:rsid w:val="007A3C36"/>
    <w:rsid w:val="007A40CA"/>
    <w:rsid w:val="007A45EB"/>
    <w:rsid w:val="007A61CD"/>
    <w:rsid w:val="007A6E15"/>
    <w:rsid w:val="007A73ED"/>
    <w:rsid w:val="007B06D4"/>
    <w:rsid w:val="007B2640"/>
    <w:rsid w:val="007B4C64"/>
    <w:rsid w:val="007B591D"/>
    <w:rsid w:val="007B5DD8"/>
    <w:rsid w:val="007B5E1A"/>
    <w:rsid w:val="007C0082"/>
    <w:rsid w:val="007C039E"/>
    <w:rsid w:val="007C4590"/>
    <w:rsid w:val="007D041B"/>
    <w:rsid w:val="007D0A5D"/>
    <w:rsid w:val="007D0EC7"/>
    <w:rsid w:val="007D0F02"/>
    <w:rsid w:val="007D1416"/>
    <w:rsid w:val="007D30D7"/>
    <w:rsid w:val="007D3978"/>
    <w:rsid w:val="007D46FC"/>
    <w:rsid w:val="007D506A"/>
    <w:rsid w:val="007D663A"/>
    <w:rsid w:val="007E07C9"/>
    <w:rsid w:val="007E22E0"/>
    <w:rsid w:val="007E3518"/>
    <w:rsid w:val="007E469B"/>
    <w:rsid w:val="007E46FC"/>
    <w:rsid w:val="007E50A5"/>
    <w:rsid w:val="007E6486"/>
    <w:rsid w:val="007F04CB"/>
    <w:rsid w:val="007F136A"/>
    <w:rsid w:val="007F2FD2"/>
    <w:rsid w:val="007F390A"/>
    <w:rsid w:val="007F3AF6"/>
    <w:rsid w:val="007F3BED"/>
    <w:rsid w:val="007F4165"/>
    <w:rsid w:val="007F4DCE"/>
    <w:rsid w:val="007F6092"/>
    <w:rsid w:val="007F6EB0"/>
    <w:rsid w:val="007F769F"/>
    <w:rsid w:val="007F7793"/>
    <w:rsid w:val="008000A4"/>
    <w:rsid w:val="0080032B"/>
    <w:rsid w:val="00800A46"/>
    <w:rsid w:val="00801DB2"/>
    <w:rsid w:val="0080253B"/>
    <w:rsid w:val="00802542"/>
    <w:rsid w:val="00803028"/>
    <w:rsid w:val="008053C9"/>
    <w:rsid w:val="00805D3B"/>
    <w:rsid w:val="00805F41"/>
    <w:rsid w:val="00806B6A"/>
    <w:rsid w:val="00807302"/>
    <w:rsid w:val="008073FC"/>
    <w:rsid w:val="00807905"/>
    <w:rsid w:val="00811836"/>
    <w:rsid w:val="0081199D"/>
    <w:rsid w:val="00813C4A"/>
    <w:rsid w:val="0081406F"/>
    <w:rsid w:val="0081419F"/>
    <w:rsid w:val="0081423B"/>
    <w:rsid w:val="00814876"/>
    <w:rsid w:val="00814B2D"/>
    <w:rsid w:val="0081592E"/>
    <w:rsid w:val="00816251"/>
    <w:rsid w:val="008169C2"/>
    <w:rsid w:val="00816C7A"/>
    <w:rsid w:val="008175FF"/>
    <w:rsid w:val="00821788"/>
    <w:rsid w:val="00821F3E"/>
    <w:rsid w:val="00831B88"/>
    <w:rsid w:val="0083692C"/>
    <w:rsid w:val="00840B9B"/>
    <w:rsid w:val="00841B76"/>
    <w:rsid w:val="008423B6"/>
    <w:rsid w:val="008437E1"/>
    <w:rsid w:val="008459F3"/>
    <w:rsid w:val="008470D5"/>
    <w:rsid w:val="0084719C"/>
    <w:rsid w:val="00847A51"/>
    <w:rsid w:val="00850094"/>
    <w:rsid w:val="0085371C"/>
    <w:rsid w:val="00856B3A"/>
    <w:rsid w:val="0086001C"/>
    <w:rsid w:val="008600B5"/>
    <w:rsid w:val="00860778"/>
    <w:rsid w:val="008619E3"/>
    <w:rsid w:val="00861CCE"/>
    <w:rsid w:val="00861D45"/>
    <w:rsid w:val="00862046"/>
    <w:rsid w:val="008629A4"/>
    <w:rsid w:val="00864803"/>
    <w:rsid w:val="00865982"/>
    <w:rsid w:val="008669CD"/>
    <w:rsid w:val="00866EF2"/>
    <w:rsid w:val="00866F83"/>
    <w:rsid w:val="00867A1B"/>
    <w:rsid w:val="00870C31"/>
    <w:rsid w:val="00874297"/>
    <w:rsid w:val="00877600"/>
    <w:rsid w:val="00877C0A"/>
    <w:rsid w:val="00880EBC"/>
    <w:rsid w:val="00880FB3"/>
    <w:rsid w:val="00881355"/>
    <w:rsid w:val="00882484"/>
    <w:rsid w:val="00882A38"/>
    <w:rsid w:val="0088304E"/>
    <w:rsid w:val="00883D06"/>
    <w:rsid w:val="00885BB9"/>
    <w:rsid w:val="0088631A"/>
    <w:rsid w:val="008865CF"/>
    <w:rsid w:val="00890EEA"/>
    <w:rsid w:val="00891454"/>
    <w:rsid w:val="008927A0"/>
    <w:rsid w:val="0089589B"/>
    <w:rsid w:val="00896CDD"/>
    <w:rsid w:val="0089741D"/>
    <w:rsid w:val="00897BE4"/>
    <w:rsid w:val="008A07E5"/>
    <w:rsid w:val="008A2541"/>
    <w:rsid w:val="008A25B7"/>
    <w:rsid w:val="008A27B6"/>
    <w:rsid w:val="008A42CB"/>
    <w:rsid w:val="008A66C0"/>
    <w:rsid w:val="008A7CE9"/>
    <w:rsid w:val="008B1342"/>
    <w:rsid w:val="008B1EB3"/>
    <w:rsid w:val="008B2259"/>
    <w:rsid w:val="008B4F0A"/>
    <w:rsid w:val="008B68D6"/>
    <w:rsid w:val="008C10AF"/>
    <w:rsid w:val="008C1F43"/>
    <w:rsid w:val="008C26FA"/>
    <w:rsid w:val="008C3051"/>
    <w:rsid w:val="008C3D09"/>
    <w:rsid w:val="008D0622"/>
    <w:rsid w:val="008D298B"/>
    <w:rsid w:val="008D33A3"/>
    <w:rsid w:val="008D3993"/>
    <w:rsid w:val="008D3D4B"/>
    <w:rsid w:val="008D545C"/>
    <w:rsid w:val="008D68AD"/>
    <w:rsid w:val="008D791A"/>
    <w:rsid w:val="008E1782"/>
    <w:rsid w:val="008E3832"/>
    <w:rsid w:val="008E4D8E"/>
    <w:rsid w:val="008E511D"/>
    <w:rsid w:val="008E67D2"/>
    <w:rsid w:val="008E6F0E"/>
    <w:rsid w:val="008E7660"/>
    <w:rsid w:val="008F0141"/>
    <w:rsid w:val="008F0FE6"/>
    <w:rsid w:val="008F1910"/>
    <w:rsid w:val="008F6857"/>
    <w:rsid w:val="008F7AA8"/>
    <w:rsid w:val="009003E5"/>
    <w:rsid w:val="00902477"/>
    <w:rsid w:val="00902E3C"/>
    <w:rsid w:val="00903248"/>
    <w:rsid w:val="00903867"/>
    <w:rsid w:val="009042A0"/>
    <w:rsid w:val="009048A1"/>
    <w:rsid w:val="009055BB"/>
    <w:rsid w:val="009059FD"/>
    <w:rsid w:val="00906950"/>
    <w:rsid w:val="00910B91"/>
    <w:rsid w:val="00911CB2"/>
    <w:rsid w:val="0091316D"/>
    <w:rsid w:val="009133CF"/>
    <w:rsid w:val="00913D55"/>
    <w:rsid w:val="009145CA"/>
    <w:rsid w:val="00914BD2"/>
    <w:rsid w:val="00914D12"/>
    <w:rsid w:val="009151B7"/>
    <w:rsid w:val="00916DD2"/>
    <w:rsid w:val="00916F72"/>
    <w:rsid w:val="009172EB"/>
    <w:rsid w:val="00917944"/>
    <w:rsid w:val="0092002A"/>
    <w:rsid w:val="0092265B"/>
    <w:rsid w:val="009247B6"/>
    <w:rsid w:val="009268F5"/>
    <w:rsid w:val="00926974"/>
    <w:rsid w:val="0093073C"/>
    <w:rsid w:val="009322AD"/>
    <w:rsid w:val="009340DD"/>
    <w:rsid w:val="00934401"/>
    <w:rsid w:val="00934DE6"/>
    <w:rsid w:val="00936A1C"/>
    <w:rsid w:val="00936F0C"/>
    <w:rsid w:val="00944261"/>
    <w:rsid w:val="0094430B"/>
    <w:rsid w:val="0094445C"/>
    <w:rsid w:val="00944559"/>
    <w:rsid w:val="00946676"/>
    <w:rsid w:val="009516E0"/>
    <w:rsid w:val="00956B64"/>
    <w:rsid w:val="00957381"/>
    <w:rsid w:val="00960CD4"/>
    <w:rsid w:val="009621E3"/>
    <w:rsid w:val="00962BD0"/>
    <w:rsid w:val="00962CF3"/>
    <w:rsid w:val="00962DEC"/>
    <w:rsid w:val="00963B83"/>
    <w:rsid w:val="00963C3B"/>
    <w:rsid w:val="0096400A"/>
    <w:rsid w:val="00965A09"/>
    <w:rsid w:val="00967463"/>
    <w:rsid w:val="00967CC2"/>
    <w:rsid w:val="00972E87"/>
    <w:rsid w:val="00974151"/>
    <w:rsid w:val="00974478"/>
    <w:rsid w:val="00974D73"/>
    <w:rsid w:val="00977373"/>
    <w:rsid w:val="00980B6F"/>
    <w:rsid w:val="00981173"/>
    <w:rsid w:val="00981E4D"/>
    <w:rsid w:val="00981EA3"/>
    <w:rsid w:val="00986C08"/>
    <w:rsid w:val="00991CA2"/>
    <w:rsid w:val="009928A9"/>
    <w:rsid w:val="00992D0D"/>
    <w:rsid w:val="0099408A"/>
    <w:rsid w:val="009952C9"/>
    <w:rsid w:val="00997A0A"/>
    <w:rsid w:val="00997AF1"/>
    <w:rsid w:val="009A081E"/>
    <w:rsid w:val="009A22E5"/>
    <w:rsid w:val="009A2585"/>
    <w:rsid w:val="009A4E02"/>
    <w:rsid w:val="009A580F"/>
    <w:rsid w:val="009B192E"/>
    <w:rsid w:val="009B2BA3"/>
    <w:rsid w:val="009B2BFD"/>
    <w:rsid w:val="009B6C27"/>
    <w:rsid w:val="009B6D78"/>
    <w:rsid w:val="009B7216"/>
    <w:rsid w:val="009C0051"/>
    <w:rsid w:val="009C031A"/>
    <w:rsid w:val="009C091E"/>
    <w:rsid w:val="009C368C"/>
    <w:rsid w:val="009C4579"/>
    <w:rsid w:val="009C4624"/>
    <w:rsid w:val="009C5B12"/>
    <w:rsid w:val="009C76C5"/>
    <w:rsid w:val="009C78BA"/>
    <w:rsid w:val="009D1826"/>
    <w:rsid w:val="009D1B06"/>
    <w:rsid w:val="009D38E1"/>
    <w:rsid w:val="009D6F59"/>
    <w:rsid w:val="009D7A81"/>
    <w:rsid w:val="009E095A"/>
    <w:rsid w:val="009E1E57"/>
    <w:rsid w:val="009E3371"/>
    <w:rsid w:val="009E56C3"/>
    <w:rsid w:val="009E6855"/>
    <w:rsid w:val="009E6A76"/>
    <w:rsid w:val="009E710E"/>
    <w:rsid w:val="009F4219"/>
    <w:rsid w:val="009F5A13"/>
    <w:rsid w:val="009F6DFD"/>
    <w:rsid w:val="009F722A"/>
    <w:rsid w:val="009F7626"/>
    <w:rsid w:val="009F7E85"/>
    <w:rsid w:val="00A018AA"/>
    <w:rsid w:val="00A05E1C"/>
    <w:rsid w:val="00A07481"/>
    <w:rsid w:val="00A07B74"/>
    <w:rsid w:val="00A12884"/>
    <w:rsid w:val="00A14462"/>
    <w:rsid w:val="00A15935"/>
    <w:rsid w:val="00A206A9"/>
    <w:rsid w:val="00A22AD2"/>
    <w:rsid w:val="00A23FE0"/>
    <w:rsid w:val="00A251EB"/>
    <w:rsid w:val="00A26046"/>
    <w:rsid w:val="00A27178"/>
    <w:rsid w:val="00A325AC"/>
    <w:rsid w:val="00A32679"/>
    <w:rsid w:val="00A32F3A"/>
    <w:rsid w:val="00A33692"/>
    <w:rsid w:val="00A33A61"/>
    <w:rsid w:val="00A33E59"/>
    <w:rsid w:val="00A35057"/>
    <w:rsid w:val="00A3560A"/>
    <w:rsid w:val="00A364D8"/>
    <w:rsid w:val="00A36A81"/>
    <w:rsid w:val="00A37FEE"/>
    <w:rsid w:val="00A40CA6"/>
    <w:rsid w:val="00A41675"/>
    <w:rsid w:val="00A42241"/>
    <w:rsid w:val="00A43A66"/>
    <w:rsid w:val="00A43DAC"/>
    <w:rsid w:val="00A4411B"/>
    <w:rsid w:val="00A446F2"/>
    <w:rsid w:val="00A447F1"/>
    <w:rsid w:val="00A4772C"/>
    <w:rsid w:val="00A478B0"/>
    <w:rsid w:val="00A50F04"/>
    <w:rsid w:val="00A5441D"/>
    <w:rsid w:val="00A550B5"/>
    <w:rsid w:val="00A5510D"/>
    <w:rsid w:val="00A558A5"/>
    <w:rsid w:val="00A55B56"/>
    <w:rsid w:val="00A56045"/>
    <w:rsid w:val="00A56AF6"/>
    <w:rsid w:val="00A5705F"/>
    <w:rsid w:val="00A612DC"/>
    <w:rsid w:val="00A61A6F"/>
    <w:rsid w:val="00A61E4E"/>
    <w:rsid w:val="00A6433D"/>
    <w:rsid w:val="00A65549"/>
    <w:rsid w:val="00A6652C"/>
    <w:rsid w:val="00A66540"/>
    <w:rsid w:val="00A670FD"/>
    <w:rsid w:val="00A71866"/>
    <w:rsid w:val="00A73751"/>
    <w:rsid w:val="00A73FE5"/>
    <w:rsid w:val="00A74DC4"/>
    <w:rsid w:val="00A756E5"/>
    <w:rsid w:val="00A75C43"/>
    <w:rsid w:val="00A76C42"/>
    <w:rsid w:val="00A77501"/>
    <w:rsid w:val="00A779C3"/>
    <w:rsid w:val="00A77BAC"/>
    <w:rsid w:val="00A80CBE"/>
    <w:rsid w:val="00A82A92"/>
    <w:rsid w:val="00A8321E"/>
    <w:rsid w:val="00A8371F"/>
    <w:rsid w:val="00A90351"/>
    <w:rsid w:val="00A90B9B"/>
    <w:rsid w:val="00A926C7"/>
    <w:rsid w:val="00A939ED"/>
    <w:rsid w:val="00A94BE6"/>
    <w:rsid w:val="00A95824"/>
    <w:rsid w:val="00A9589C"/>
    <w:rsid w:val="00A95FA0"/>
    <w:rsid w:val="00AA0641"/>
    <w:rsid w:val="00AA0783"/>
    <w:rsid w:val="00AA183C"/>
    <w:rsid w:val="00AA1D30"/>
    <w:rsid w:val="00AA2E3A"/>
    <w:rsid w:val="00AA3E2C"/>
    <w:rsid w:val="00AA4177"/>
    <w:rsid w:val="00AA42BC"/>
    <w:rsid w:val="00AA6A0A"/>
    <w:rsid w:val="00AB023B"/>
    <w:rsid w:val="00AB046A"/>
    <w:rsid w:val="00AB109F"/>
    <w:rsid w:val="00AB1B0B"/>
    <w:rsid w:val="00AB6431"/>
    <w:rsid w:val="00AC0240"/>
    <w:rsid w:val="00AC13DC"/>
    <w:rsid w:val="00AC19FB"/>
    <w:rsid w:val="00AC220C"/>
    <w:rsid w:val="00AC2D5A"/>
    <w:rsid w:val="00AC5153"/>
    <w:rsid w:val="00AC5462"/>
    <w:rsid w:val="00AC63C3"/>
    <w:rsid w:val="00AC6E8B"/>
    <w:rsid w:val="00AC740F"/>
    <w:rsid w:val="00AC7641"/>
    <w:rsid w:val="00AC7660"/>
    <w:rsid w:val="00AD131B"/>
    <w:rsid w:val="00AD16C5"/>
    <w:rsid w:val="00AD1726"/>
    <w:rsid w:val="00AD4C89"/>
    <w:rsid w:val="00AD4CB9"/>
    <w:rsid w:val="00AD732F"/>
    <w:rsid w:val="00AD7AB1"/>
    <w:rsid w:val="00AE0FEC"/>
    <w:rsid w:val="00AE25AC"/>
    <w:rsid w:val="00AE459F"/>
    <w:rsid w:val="00AE579B"/>
    <w:rsid w:val="00AE7FD0"/>
    <w:rsid w:val="00AF25EA"/>
    <w:rsid w:val="00AF2E9F"/>
    <w:rsid w:val="00AF4053"/>
    <w:rsid w:val="00AF4E13"/>
    <w:rsid w:val="00AF5CD0"/>
    <w:rsid w:val="00B00924"/>
    <w:rsid w:val="00B00C64"/>
    <w:rsid w:val="00B01389"/>
    <w:rsid w:val="00B0150F"/>
    <w:rsid w:val="00B0394C"/>
    <w:rsid w:val="00B05511"/>
    <w:rsid w:val="00B104AE"/>
    <w:rsid w:val="00B129B1"/>
    <w:rsid w:val="00B131EC"/>
    <w:rsid w:val="00B13B63"/>
    <w:rsid w:val="00B14A11"/>
    <w:rsid w:val="00B209A0"/>
    <w:rsid w:val="00B225F7"/>
    <w:rsid w:val="00B238EF"/>
    <w:rsid w:val="00B24A50"/>
    <w:rsid w:val="00B25247"/>
    <w:rsid w:val="00B260A5"/>
    <w:rsid w:val="00B26568"/>
    <w:rsid w:val="00B26601"/>
    <w:rsid w:val="00B26901"/>
    <w:rsid w:val="00B27658"/>
    <w:rsid w:val="00B27F5D"/>
    <w:rsid w:val="00B309F5"/>
    <w:rsid w:val="00B30B4B"/>
    <w:rsid w:val="00B319BA"/>
    <w:rsid w:val="00B32179"/>
    <w:rsid w:val="00B32336"/>
    <w:rsid w:val="00B33069"/>
    <w:rsid w:val="00B332FC"/>
    <w:rsid w:val="00B33E29"/>
    <w:rsid w:val="00B35FA9"/>
    <w:rsid w:val="00B3666C"/>
    <w:rsid w:val="00B368D2"/>
    <w:rsid w:val="00B378C1"/>
    <w:rsid w:val="00B41493"/>
    <w:rsid w:val="00B430D3"/>
    <w:rsid w:val="00B45B77"/>
    <w:rsid w:val="00B469CE"/>
    <w:rsid w:val="00B475CF"/>
    <w:rsid w:val="00B4783A"/>
    <w:rsid w:val="00B5024D"/>
    <w:rsid w:val="00B51F5C"/>
    <w:rsid w:val="00B524E0"/>
    <w:rsid w:val="00B5400A"/>
    <w:rsid w:val="00B54109"/>
    <w:rsid w:val="00B5503C"/>
    <w:rsid w:val="00B5641E"/>
    <w:rsid w:val="00B56B69"/>
    <w:rsid w:val="00B605A8"/>
    <w:rsid w:val="00B60F01"/>
    <w:rsid w:val="00B63676"/>
    <w:rsid w:val="00B63BE0"/>
    <w:rsid w:val="00B6497E"/>
    <w:rsid w:val="00B65A2E"/>
    <w:rsid w:val="00B670D1"/>
    <w:rsid w:val="00B67D49"/>
    <w:rsid w:val="00B70627"/>
    <w:rsid w:val="00B71973"/>
    <w:rsid w:val="00B754E6"/>
    <w:rsid w:val="00B7555D"/>
    <w:rsid w:val="00B759AB"/>
    <w:rsid w:val="00B75F32"/>
    <w:rsid w:val="00B76BB1"/>
    <w:rsid w:val="00B80116"/>
    <w:rsid w:val="00B815E5"/>
    <w:rsid w:val="00B82957"/>
    <w:rsid w:val="00B82A68"/>
    <w:rsid w:val="00B83A83"/>
    <w:rsid w:val="00B844ED"/>
    <w:rsid w:val="00B861D5"/>
    <w:rsid w:val="00B86425"/>
    <w:rsid w:val="00B91E38"/>
    <w:rsid w:val="00B92A42"/>
    <w:rsid w:val="00B96D4B"/>
    <w:rsid w:val="00B973EE"/>
    <w:rsid w:val="00BA0F67"/>
    <w:rsid w:val="00BA2DF6"/>
    <w:rsid w:val="00BA33B2"/>
    <w:rsid w:val="00BA4B2F"/>
    <w:rsid w:val="00BA6EA5"/>
    <w:rsid w:val="00BB281F"/>
    <w:rsid w:val="00BB3D8B"/>
    <w:rsid w:val="00BB5028"/>
    <w:rsid w:val="00BB64F9"/>
    <w:rsid w:val="00BC107E"/>
    <w:rsid w:val="00BC2E9A"/>
    <w:rsid w:val="00BC3331"/>
    <w:rsid w:val="00BC3CE7"/>
    <w:rsid w:val="00BC43BD"/>
    <w:rsid w:val="00BC474E"/>
    <w:rsid w:val="00BC48F2"/>
    <w:rsid w:val="00BC7584"/>
    <w:rsid w:val="00BD016D"/>
    <w:rsid w:val="00BD2190"/>
    <w:rsid w:val="00BD2F23"/>
    <w:rsid w:val="00BD4360"/>
    <w:rsid w:val="00BD4373"/>
    <w:rsid w:val="00BD6C10"/>
    <w:rsid w:val="00BD70C7"/>
    <w:rsid w:val="00BE1A40"/>
    <w:rsid w:val="00BE26CF"/>
    <w:rsid w:val="00BE2A7D"/>
    <w:rsid w:val="00BE3C12"/>
    <w:rsid w:val="00BE5706"/>
    <w:rsid w:val="00BE6154"/>
    <w:rsid w:val="00BE6D5A"/>
    <w:rsid w:val="00BF078E"/>
    <w:rsid w:val="00BF0AE6"/>
    <w:rsid w:val="00BF2383"/>
    <w:rsid w:val="00BF309B"/>
    <w:rsid w:val="00BF38E8"/>
    <w:rsid w:val="00BF3A8B"/>
    <w:rsid w:val="00BF5959"/>
    <w:rsid w:val="00BF5A37"/>
    <w:rsid w:val="00BF5B6F"/>
    <w:rsid w:val="00C0073C"/>
    <w:rsid w:val="00C02D46"/>
    <w:rsid w:val="00C035D0"/>
    <w:rsid w:val="00C0395D"/>
    <w:rsid w:val="00C03B8B"/>
    <w:rsid w:val="00C04C47"/>
    <w:rsid w:val="00C04D38"/>
    <w:rsid w:val="00C11DEC"/>
    <w:rsid w:val="00C1242F"/>
    <w:rsid w:val="00C12C42"/>
    <w:rsid w:val="00C151EC"/>
    <w:rsid w:val="00C15F79"/>
    <w:rsid w:val="00C166A4"/>
    <w:rsid w:val="00C16C76"/>
    <w:rsid w:val="00C17885"/>
    <w:rsid w:val="00C20256"/>
    <w:rsid w:val="00C2072B"/>
    <w:rsid w:val="00C22A48"/>
    <w:rsid w:val="00C22C7E"/>
    <w:rsid w:val="00C2486E"/>
    <w:rsid w:val="00C24B29"/>
    <w:rsid w:val="00C24B71"/>
    <w:rsid w:val="00C25D74"/>
    <w:rsid w:val="00C26199"/>
    <w:rsid w:val="00C26F57"/>
    <w:rsid w:val="00C2747F"/>
    <w:rsid w:val="00C275E8"/>
    <w:rsid w:val="00C27F04"/>
    <w:rsid w:val="00C307AD"/>
    <w:rsid w:val="00C30A28"/>
    <w:rsid w:val="00C30A2E"/>
    <w:rsid w:val="00C315CE"/>
    <w:rsid w:val="00C35CEF"/>
    <w:rsid w:val="00C41189"/>
    <w:rsid w:val="00C42969"/>
    <w:rsid w:val="00C42D99"/>
    <w:rsid w:val="00C42F7A"/>
    <w:rsid w:val="00C43F32"/>
    <w:rsid w:val="00C44A1A"/>
    <w:rsid w:val="00C469ED"/>
    <w:rsid w:val="00C474B4"/>
    <w:rsid w:val="00C54ABA"/>
    <w:rsid w:val="00C5532A"/>
    <w:rsid w:val="00C55B5E"/>
    <w:rsid w:val="00C56103"/>
    <w:rsid w:val="00C561AC"/>
    <w:rsid w:val="00C57090"/>
    <w:rsid w:val="00C57F0E"/>
    <w:rsid w:val="00C6071D"/>
    <w:rsid w:val="00C61121"/>
    <w:rsid w:val="00C6122D"/>
    <w:rsid w:val="00C615BA"/>
    <w:rsid w:val="00C62547"/>
    <w:rsid w:val="00C66A10"/>
    <w:rsid w:val="00C677F6"/>
    <w:rsid w:val="00C70F9B"/>
    <w:rsid w:val="00C71B0E"/>
    <w:rsid w:val="00C71C79"/>
    <w:rsid w:val="00C7205B"/>
    <w:rsid w:val="00C72C81"/>
    <w:rsid w:val="00C76690"/>
    <w:rsid w:val="00C77726"/>
    <w:rsid w:val="00C77741"/>
    <w:rsid w:val="00C77E76"/>
    <w:rsid w:val="00C8090B"/>
    <w:rsid w:val="00C81DAE"/>
    <w:rsid w:val="00C81FCE"/>
    <w:rsid w:val="00C82218"/>
    <w:rsid w:val="00C848C5"/>
    <w:rsid w:val="00C8528F"/>
    <w:rsid w:val="00C85E0A"/>
    <w:rsid w:val="00C86CA9"/>
    <w:rsid w:val="00C87B91"/>
    <w:rsid w:val="00C919FD"/>
    <w:rsid w:val="00C922B2"/>
    <w:rsid w:val="00C9300F"/>
    <w:rsid w:val="00C9523C"/>
    <w:rsid w:val="00C95922"/>
    <w:rsid w:val="00C97921"/>
    <w:rsid w:val="00C97998"/>
    <w:rsid w:val="00CA020B"/>
    <w:rsid w:val="00CA10D5"/>
    <w:rsid w:val="00CA136C"/>
    <w:rsid w:val="00CA22AF"/>
    <w:rsid w:val="00CA46E0"/>
    <w:rsid w:val="00CA606F"/>
    <w:rsid w:val="00CA696B"/>
    <w:rsid w:val="00CB3202"/>
    <w:rsid w:val="00CB39AC"/>
    <w:rsid w:val="00CB6F48"/>
    <w:rsid w:val="00CB728D"/>
    <w:rsid w:val="00CB7B26"/>
    <w:rsid w:val="00CC3138"/>
    <w:rsid w:val="00CC39A1"/>
    <w:rsid w:val="00CC58CC"/>
    <w:rsid w:val="00CC61D9"/>
    <w:rsid w:val="00CC6A04"/>
    <w:rsid w:val="00CD04FC"/>
    <w:rsid w:val="00CD3975"/>
    <w:rsid w:val="00CD3E51"/>
    <w:rsid w:val="00CD45AB"/>
    <w:rsid w:val="00CD60D9"/>
    <w:rsid w:val="00CD7DB2"/>
    <w:rsid w:val="00CD7DE0"/>
    <w:rsid w:val="00CE0422"/>
    <w:rsid w:val="00CE09F3"/>
    <w:rsid w:val="00CE0BED"/>
    <w:rsid w:val="00CE2135"/>
    <w:rsid w:val="00CE6C07"/>
    <w:rsid w:val="00CE76B8"/>
    <w:rsid w:val="00CE7B75"/>
    <w:rsid w:val="00CE7BBE"/>
    <w:rsid w:val="00CF1762"/>
    <w:rsid w:val="00CF23F3"/>
    <w:rsid w:val="00CF33C4"/>
    <w:rsid w:val="00CF4408"/>
    <w:rsid w:val="00CF47B4"/>
    <w:rsid w:val="00CF4EBD"/>
    <w:rsid w:val="00CF5E77"/>
    <w:rsid w:val="00D01AF7"/>
    <w:rsid w:val="00D02680"/>
    <w:rsid w:val="00D02F2A"/>
    <w:rsid w:val="00D0345C"/>
    <w:rsid w:val="00D03CAE"/>
    <w:rsid w:val="00D04C75"/>
    <w:rsid w:val="00D064E6"/>
    <w:rsid w:val="00D10608"/>
    <w:rsid w:val="00D125F6"/>
    <w:rsid w:val="00D12A39"/>
    <w:rsid w:val="00D1489D"/>
    <w:rsid w:val="00D15D09"/>
    <w:rsid w:val="00D15F47"/>
    <w:rsid w:val="00D165C0"/>
    <w:rsid w:val="00D16BDF"/>
    <w:rsid w:val="00D17359"/>
    <w:rsid w:val="00D1758A"/>
    <w:rsid w:val="00D21C64"/>
    <w:rsid w:val="00D2540C"/>
    <w:rsid w:val="00D256E5"/>
    <w:rsid w:val="00D333BC"/>
    <w:rsid w:val="00D33A2B"/>
    <w:rsid w:val="00D349C4"/>
    <w:rsid w:val="00D3759E"/>
    <w:rsid w:val="00D3761C"/>
    <w:rsid w:val="00D376C3"/>
    <w:rsid w:val="00D40EB9"/>
    <w:rsid w:val="00D41894"/>
    <w:rsid w:val="00D41B9B"/>
    <w:rsid w:val="00D4396C"/>
    <w:rsid w:val="00D43B31"/>
    <w:rsid w:val="00D4478F"/>
    <w:rsid w:val="00D45603"/>
    <w:rsid w:val="00D46A14"/>
    <w:rsid w:val="00D474CB"/>
    <w:rsid w:val="00D47D3F"/>
    <w:rsid w:val="00D50F17"/>
    <w:rsid w:val="00D518D8"/>
    <w:rsid w:val="00D521E7"/>
    <w:rsid w:val="00D53A17"/>
    <w:rsid w:val="00D54C32"/>
    <w:rsid w:val="00D54C4E"/>
    <w:rsid w:val="00D55072"/>
    <w:rsid w:val="00D5607C"/>
    <w:rsid w:val="00D573EC"/>
    <w:rsid w:val="00D60225"/>
    <w:rsid w:val="00D622EA"/>
    <w:rsid w:val="00D63580"/>
    <w:rsid w:val="00D6439F"/>
    <w:rsid w:val="00D659B9"/>
    <w:rsid w:val="00D67D42"/>
    <w:rsid w:val="00D7036F"/>
    <w:rsid w:val="00D73FA7"/>
    <w:rsid w:val="00D76328"/>
    <w:rsid w:val="00D772F6"/>
    <w:rsid w:val="00D810C3"/>
    <w:rsid w:val="00D8277F"/>
    <w:rsid w:val="00D8360D"/>
    <w:rsid w:val="00D84D33"/>
    <w:rsid w:val="00D877C9"/>
    <w:rsid w:val="00D91147"/>
    <w:rsid w:val="00D91DDB"/>
    <w:rsid w:val="00D93B9C"/>
    <w:rsid w:val="00D958B6"/>
    <w:rsid w:val="00D96EC4"/>
    <w:rsid w:val="00D97A97"/>
    <w:rsid w:val="00DA0C3F"/>
    <w:rsid w:val="00DA148A"/>
    <w:rsid w:val="00DA2A49"/>
    <w:rsid w:val="00DA3467"/>
    <w:rsid w:val="00DA3C13"/>
    <w:rsid w:val="00DA43FD"/>
    <w:rsid w:val="00DA476E"/>
    <w:rsid w:val="00DA4EA6"/>
    <w:rsid w:val="00DB29A0"/>
    <w:rsid w:val="00DB2E9E"/>
    <w:rsid w:val="00DB479A"/>
    <w:rsid w:val="00DB60BE"/>
    <w:rsid w:val="00DB61BF"/>
    <w:rsid w:val="00DC0C17"/>
    <w:rsid w:val="00DC10A1"/>
    <w:rsid w:val="00DC1355"/>
    <w:rsid w:val="00DC1398"/>
    <w:rsid w:val="00DC4ED6"/>
    <w:rsid w:val="00DC6641"/>
    <w:rsid w:val="00DC7AF4"/>
    <w:rsid w:val="00DC7B6D"/>
    <w:rsid w:val="00DC7D84"/>
    <w:rsid w:val="00DD3BA4"/>
    <w:rsid w:val="00DD48FE"/>
    <w:rsid w:val="00DD4925"/>
    <w:rsid w:val="00DD500B"/>
    <w:rsid w:val="00DD58B2"/>
    <w:rsid w:val="00DD594E"/>
    <w:rsid w:val="00DD6971"/>
    <w:rsid w:val="00DD705D"/>
    <w:rsid w:val="00DE0FFB"/>
    <w:rsid w:val="00DE1F7D"/>
    <w:rsid w:val="00DE39BE"/>
    <w:rsid w:val="00DE3FE2"/>
    <w:rsid w:val="00DE5611"/>
    <w:rsid w:val="00DE5781"/>
    <w:rsid w:val="00DF0512"/>
    <w:rsid w:val="00DF56D1"/>
    <w:rsid w:val="00DF607B"/>
    <w:rsid w:val="00DF6901"/>
    <w:rsid w:val="00DF76A3"/>
    <w:rsid w:val="00E02C55"/>
    <w:rsid w:val="00E03C39"/>
    <w:rsid w:val="00E0462E"/>
    <w:rsid w:val="00E0465A"/>
    <w:rsid w:val="00E04B4E"/>
    <w:rsid w:val="00E056FF"/>
    <w:rsid w:val="00E06CAB"/>
    <w:rsid w:val="00E1131B"/>
    <w:rsid w:val="00E1231D"/>
    <w:rsid w:val="00E12694"/>
    <w:rsid w:val="00E12B2F"/>
    <w:rsid w:val="00E13782"/>
    <w:rsid w:val="00E140C8"/>
    <w:rsid w:val="00E17A10"/>
    <w:rsid w:val="00E17AF2"/>
    <w:rsid w:val="00E20750"/>
    <w:rsid w:val="00E22827"/>
    <w:rsid w:val="00E22CD6"/>
    <w:rsid w:val="00E24120"/>
    <w:rsid w:val="00E24F10"/>
    <w:rsid w:val="00E25707"/>
    <w:rsid w:val="00E25D9F"/>
    <w:rsid w:val="00E25DB8"/>
    <w:rsid w:val="00E2691B"/>
    <w:rsid w:val="00E26FC4"/>
    <w:rsid w:val="00E27E07"/>
    <w:rsid w:val="00E3029C"/>
    <w:rsid w:val="00E31149"/>
    <w:rsid w:val="00E31606"/>
    <w:rsid w:val="00E33226"/>
    <w:rsid w:val="00E344A6"/>
    <w:rsid w:val="00E34E78"/>
    <w:rsid w:val="00E35B39"/>
    <w:rsid w:val="00E37E3F"/>
    <w:rsid w:val="00E37EC8"/>
    <w:rsid w:val="00E416F1"/>
    <w:rsid w:val="00E428FD"/>
    <w:rsid w:val="00E45B55"/>
    <w:rsid w:val="00E4701E"/>
    <w:rsid w:val="00E47D4A"/>
    <w:rsid w:val="00E50259"/>
    <w:rsid w:val="00E55736"/>
    <w:rsid w:val="00E55826"/>
    <w:rsid w:val="00E55A00"/>
    <w:rsid w:val="00E563A1"/>
    <w:rsid w:val="00E5651D"/>
    <w:rsid w:val="00E567D2"/>
    <w:rsid w:val="00E56C18"/>
    <w:rsid w:val="00E60251"/>
    <w:rsid w:val="00E6033A"/>
    <w:rsid w:val="00E60796"/>
    <w:rsid w:val="00E610B8"/>
    <w:rsid w:val="00E61102"/>
    <w:rsid w:val="00E613C8"/>
    <w:rsid w:val="00E6193E"/>
    <w:rsid w:val="00E623AE"/>
    <w:rsid w:val="00E632C3"/>
    <w:rsid w:val="00E63387"/>
    <w:rsid w:val="00E635C8"/>
    <w:rsid w:val="00E64B60"/>
    <w:rsid w:val="00E65EDB"/>
    <w:rsid w:val="00E66819"/>
    <w:rsid w:val="00E66987"/>
    <w:rsid w:val="00E70A57"/>
    <w:rsid w:val="00E71442"/>
    <w:rsid w:val="00E722C4"/>
    <w:rsid w:val="00E72A90"/>
    <w:rsid w:val="00E7367F"/>
    <w:rsid w:val="00E73EA6"/>
    <w:rsid w:val="00E744D0"/>
    <w:rsid w:val="00E747C0"/>
    <w:rsid w:val="00E75622"/>
    <w:rsid w:val="00E76B78"/>
    <w:rsid w:val="00E76E0D"/>
    <w:rsid w:val="00E76E30"/>
    <w:rsid w:val="00E7728C"/>
    <w:rsid w:val="00E773BA"/>
    <w:rsid w:val="00E806A8"/>
    <w:rsid w:val="00E81F40"/>
    <w:rsid w:val="00E82C29"/>
    <w:rsid w:val="00E82C79"/>
    <w:rsid w:val="00E83705"/>
    <w:rsid w:val="00E8414B"/>
    <w:rsid w:val="00E84C86"/>
    <w:rsid w:val="00E87B24"/>
    <w:rsid w:val="00E903A9"/>
    <w:rsid w:val="00E90797"/>
    <w:rsid w:val="00E90FB3"/>
    <w:rsid w:val="00E91F08"/>
    <w:rsid w:val="00E96724"/>
    <w:rsid w:val="00E97DBF"/>
    <w:rsid w:val="00E97F2D"/>
    <w:rsid w:val="00EA2C15"/>
    <w:rsid w:val="00EA698B"/>
    <w:rsid w:val="00EA6D04"/>
    <w:rsid w:val="00EA77B0"/>
    <w:rsid w:val="00EA7838"/>
    <w:rsid w:val="00EB0DC3"/>
    <w:rsid w:val="00EB1E80"/>
    <w:rsid w:val="00EB1F6F"/>
    <w:rsid w:val="00EB2427"/>
    <w:rsid w:val="00EB30A0"/>
    <w:rsid w:val="00EB37B3"/>
    <w:rsid w:val="00EB3CBF"/>
    <w:rsid w:val="00EB3EB6"/>
    <w:rsid w:val="00EB7C9F"/>
    <w:rsid w:val="00EB7F67"/>
    <w:rsid w:val="00EC08F6"/>
    <w:rsid w:val="00EC0E1D"/>
    <w:rsid w:val="00EC2EE9"/>
    <w:rsid w:val="00EC37B1"/>
    <w:rsid w:val="00EC4986"/>
    <w:rsid w:val="00EC4E20"/>
    <w:rsid w:val="00EC4FFB"/>
    <w:rsid w:val="00EC5E7E"/>
    <w:rsid w:val="00EC7546"/>
    <w:rsid w:val="00ED045F"/>
    <w:rsid w:val="00ED3465"/>
    <w:rsid w:val="00ED3EB3"/>
    <w:rsid w:val="00ED494D"/>
    <w:rsid w:val="00ED4F03"/>
    <w:rsid w:val="00ED4F4A"/>
    <w:rsid w:val="00ED5D62"/>
    <w:rsid w:val="00ED7E26"/>
    <w:rsid w:val="00EE12FD"/>
    <w:rsid w:val="00EE2825"/>
    <w:rsid w:val="00EE2E20"/>
    <w:rsid w:val="00EE52FC"/>
    <w:rsid w:val="00EE5474"/>
    <w:rsid w:val="00EE580F"/>
    <w:rsid w:val="00EE5999"/>
    <w:rsid w:val="00EE75B5"/>
    <w:rsid w:val="00EF1146"/>
    <w:rsid w:val="00EF5E99"/>
    <w:rsid w:val="00EF71D4"/>
    <w:rsid w:val="00F00B14"/>
    <w:rsid w:val="00F03761"/>
    <w:rsid w:val="00F03F27"/>
    <w:rsid w:val="00F04B9F"/>
    <w:rsid w:val="00F04BB5"/>
    <w:rsid w:val="00F062A9"/>
    <w:rsid w:val="00F06594"/>
    <w:rsid w:val="00F06974"/>
    <w:rsid w:val="00F107D6"/>
    <w:rsid w:val="00F11C2F"/>
    <w:rsid w:val="00F136BD"/>
    <w:rsid w:val="00F15DE6"/>
    <w:rsid w:val="00F16488"/>
    <w:rsid w:val="00F16BDB"/>
    <w:rsid w:val="00F173EE"/>
    <w:rsid w:val="00F23D04"/>
    <w:rsid w:val="00F24A2B"/>
    <w:rsid w:val="00F2611E"/>
    <w:rsid w:val="00F2690E"/>
    <w:rsid w:val="00F271A2"/>
    <w:rsid w:val="00F27CF5"/>
    <w:rsid w:val="00F27ED6"/>
    <w:rsid w:val="00F303C2"/>
    <w:rsid w:val="00F31EC7"/>
    <w:rsid w:val="00F31FAC"/>
    <w:rsid w:val="00F31FFC"/>
    <w:rsid w:val="00F3301E"/>
    <w:rsid w:val="00F33757"/>
    <w:rsid w:val="00F36489"/>
    <w:rsid w:val="00F36BAD"/>
    <w:rsid w:val="00F36C0A"/>
    <w:rsid w:val="00F40120"/>
    <w:rsid w:val="00F40D18"/>
    <w:rsid w:val="00F40E55"/>
    <w:rsid w:val="00F43D81"/>
    <w:rsid w:val="00F44661"/>
    <w:rsid w:val="00F45EFC"/>
    <w:rsid w:val="00F4750D"/>
    <w:rsid w:val="00F478A7"/>
    <w:rsid w:val="00F51212"/>
    <w:rsid w:val="00F529D4"/>
    <w:rsid w:val="00F52F19"/>
    <w:rsid w:val="00F54834"/>
    <w:rsid w:val="00F5573E"/>
    <w:rsid w:val="00F56006"/>
    <w:rsid w:val="00F61259"/>
    <w:rsid w:val="00F619F0"/>
    <w:rsid w:val="00F621A8"/>
    <w:rsid w:val="00F62AF2"/>
    <w:rsid w:val="00F638C5"/>
    <w:rsid w:val="00F63C6F"/>
    <w:rsid w:val="00F63D32"/>
    <w:rsid w:val="00F641B2"/>
    <w:rsid w:val="00F65F5E"/>
    <w:rsid w:val="00F6638F"/>
    <w:rsid w:val="00F67EAC"/>
    <w:rsid w:val="00F7011D"/>
    <w:rsid w:val="00F723BA"/>
    <w:rsid w:val="00F73475"/>
    <w:rsid w:val="00F73920"/>
    <w:rsid w:val="00F73A08"/>
    <w:rsid w:val="00F747C2"/>
    <w:rsid w:val="00F757F6"/>
    <w:rsid w:val="00F75E65"/>
    <w:rsid w:val="00F77108"/>
    <w:rsid w:val="00F778A4"/>
    <w:rsid w:val="00F80B39"/>
    <w:rsid w:val="00F80E2F"/>
    <w:rsid w:val="00F82968"/>
    <w:rsid w:val="00F83155"/>
    <w:rsid w:val="00F83815"/>
    <w:rsid w:val="00F83B3A"/>
    <w:rsid w:val="00F84EE7"/>
    <w:rsid w:val="00F85C7F"/>
    <w:rsid w:val="00F90039"/>
    <w:rsid w:val="00F91BEC"/>
    <w:rsid w:val="00F92511"/>
    <w:rsid w:val="00F93692"/>
    <w:rsid w:val="00F95268"/>
    <w:rsid w:val="00F9638C"/>
    <w:rsid w:val="00F97E15"/>
    <w:rsid w:val="00FA0D03"/>
    <w:rsid w:val="00FA5657"/>
    <w:rsid w:val="00FB2E24"/>
    <w:rsid w:val="00FB333E"/>
    <w:rsid w:val="00FB4B07"/>
    <w:rsid w:val="00FB559D"/>
    <w:rsid w:val="00FB55A1"/>
    <w:rsid w:val="00FB703B"/>
    <w:rsid w:val="00FB706C"/>
    <w:rsid w:val="00FC10FF"/>
    <w:rsid w:val="00FC1714"/>
    <w:rsid w:val="00FC263B"/>
    <w:rsid w:val="00FC28A6"/>
    <w:rsid w:val="00FC2C89"/>
    <w:rsid w:val="00FC3AA2"/>
    <w:rsid w:val="00FC5505"/>
    <w:rsid w:val="00FC6D52"/>
    <w:rsid w:val="00FC6D63"/>
    <w:rsid w:val="00FC77DA"/>
    <w:rsid w:val="00FC784E"/>
    <w:rsid w:val="00FD0863"/>
    <w:rsid w:val="00FD1A5E"/>
    <w:rsid w:val="00FD3846"/>
    <w:rsid w:val="00FD460D"/>
    <w:rsid w:val="00FD533C"/>
    <w:rsid w:val="00FE0CDB"/>
    <w:rsid w:val="00FE2127"/>
    <w:rsid w:val="00FE2564"/>
    <w:rsid w:val="00FE2B70"/>
    <w:rsid w:val="00FE74C0"/>
    <w:rsid w:val="00FE7F70"/>
    <w:rsid w:val="00FF1CD4"/>
    <w:rsid w:val="00FF3E46"/>
    <w:rsid w:val="00FF6094"/>
    <w:rsid w:val="00FF6230"/>
    <w:rsid w:val="00FF6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EAE07CD"/>
  <w14:defaultImageDpi w14:val="300"/>
  <w15:docId w15:val="{955D2FEF-9420-4DD8-954F-68DAAA44B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8659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4">
    <w:name w:val="heading 4"/>
    <w:basedOn w:val="Normal"/>
    <w:link w:val="Ttulo4Char"/>
    <w:uiPriority w:val="9"/>
    <w:qFormat/>
    <w:rsid w:val="00BE2A7D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grafobsico">
    <w:name w:val="[Parágrafo básico]"/>
    <w:basedOn w:val="Normal"/>
    <w:uiPriority w:val="99"/>
    <w:rsid w:val="007604A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604A9"/>
    <w:rPr>
      <w:rFonts w:ascii="Lucida Grande" w:hAnsi="Lucida Grande" w:cs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604A9"/>
    <w:rPr>
      <w:rFonts w:ascii="Lucida Grande" w:hAnsi="Lucida Grande" w:cs="Lucida Grande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BD016D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D016D"/>
  </w:style>
  <w:style w:type="paragraph" w:styleId="Rodap">
    <w:name w:val="footer"/>
    <w:basedOn w:val="Normal"/>
    <w:link w:val="RodapChar"/>
    <w:unhideWhenUsed/>
    <w:rsid w:val="00BD016D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rsid w:val="00BD016D"/>
  </w:style>
  <w:style w:type="character" w:styleId="Hyperlink">
    <w:name w:val="Hyperlink"/>
    <w:basedOn w:val="Fontepargpadro"/>
    <w:uiPriority w:val="99"/>
    <w:unhideWhenUsed/>
    <w:rsid w:val="00084EF2"/>
    <w:rPr>
      <w:color w:val="0000FF" w:themeColor="hyperlink"/>
      <w:u w:val="single"/>
    </w:rPr>
  </w:style>
  <w:style w:type="character" w:customStyle="1" w:styleId="Ttulo4Char">
    <w:name w:val="Título 4 Char"/>
    <w:basedOn w:val="Fontepargpadro"/>
    <w:link w:val="Ttulo4"/>
    <w:uiPriority w:val="9"/>
    <w:rsid w:val="00BE2A7D"/>
    <w:rPr>
      <w:rFonts w:ascii="Times New Roman" w:eastAsia="Times New Roman" w:hAnsi="Times New Roman" w:cs="Times New Roman"/>
      <w:b/>
      <w:bCs/>
      <w:lang w:eastAsia="pt-BR"/>
    </w:rPr>
  </w:style>
  <w:style w:type="paragraph" w:styleId="NormalWeb">
    <w:name w:val="Normal (Web)"/>
    <w:basedOn w:val="Normal"/>
    <w:uiPriority w:val="99"/>
    <w:unhideWhenUsed/>
    <w:rsid w:val="00BE2A7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08659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xt-brown">
    <w:name w:val="txt-brown"/>
    <w:basedOn w:val="Fontepargpadro"/>
    <w:rsid w:val="0008659F"/>
  </w:style>
  <w:style w:type="paragraph" w:styleId="Partesuperior-zdoformulrio">
    <w:name w:val="HTML Top of Form"/>
    <w:basedOn w:val="Normal"/>
    <w:next w:val="Normal"/>
    <w:link w:val="Partesuperior-zdoformulrioChar"/>
    <w:hidden/>
    <w:uiPriority w:val="99"/>
    <w:semiHidden/>
    <w:unhideWhenUsed/>
    <w:rsid w:val="0008659F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superior-zdoformulrioChar">
    <w:name w:val="Parte superior-z do formulário Char"/>
    <w:basedOn w:val="Fontepargpadro"/>
    <w:link w:val="Partesuperior-zdoformulrio"/>
    <w:uiPriority w:val="99"/>
    <w:semiHidden/>
    <w:rsid w:val="0008659F"/>
    <w:rPr>
      <w:rFonts w:ascii="Arial" w:eastAsia="Times New Roman" w:hAnsi="Arial" w:cs="Arial"/>
      <w:vanish/>
      <w:sz w:val="16"/>
      <w:szCs w:val="16"/>
      <w:lang w:eastAsia="pt-BR"/>
    </w:rPr>
  </w:style>
  <w:style w:type="paragraph" w:styleId="Parteinferiordoformulrio">
    <w:name w:val="HTML Bottom of Form"/>
    <w:basedOn w:val="Normal"/>
    <w:next w:val="Normal"/>
    <w:link w:val="ParteinferiordoformulrioChar"/>
    <w:hidden/>
    <w:uiPriority w:val="99"/>
    <w:semiHidden/>
    <w:unhideWhenUsed/>
    <w:rsid w:val="0008659F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inferiordoformulrioChar">
    <w:name w:val="Parte inferior do formulário Char"/>
    <w:basedOn w:val="Fontepargpadro"/>
    <w:link w:val="Parteinferiordoformulrio"/>
    <w:uiPriority w:val="99"/>
    <w:semiHidden/>
    <w:rsid w:val="0008659F"/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Data1">
    <w:name w:val="Data1"/>
    <w:basedOn w:val="Fontepargpadro"/>
    <w:rsid w:val="0008659F"/>
  </w:style>
  <w:style w:type="character" w:styleId="Forte">
    <w:name w:val="Strong"/>
    <w:basedOn w:val="Fontepargpadro"/>
    <w:uiPriority w:val="22"/>
    <w:qFormat/>
    <w:rsid w:val="00DE5611"/>
    <w:rPr>
      <w:b/>
      <w:bCs/>
    </w:rPr>
  </w:style>
  <w:style w:type="paragraph" w:styleId="SemEspaamento">
    <w:name w:val="No Spacing"/>
    <w:uiPriority w:val="1"/>
    <w:qFormat/>
    <w:rsid w:val="0099408A"/>
    <w:rPr>
      <w:rFonts w:ascii="Times New Roman" w:eastAsiaTheme="minorHAnsi" w:hAnsi="Times New Roman" w:cs="Times New Roman"/>
      <w:lang w:eastAsia="pt-BR"/>
    </w:rPr>
  </w:style>
  <w:style w:type="table" w:styleId="Tabelacomgrade">
    <w:name w:val="Table Grid"/>
    <w:basedOn w:val="Tabelanormal"/>
    <w:uiPriority w:val="59"/>
    <w:rsid w:val="005A4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tab-span">
    <w:name w:val="apple-tab-span"/>
    <w:basedOn w:val="Fontepargpadro"/>
    <w:rsid w:val="00D349C4"/>
  </w:style>
  <w:style w:type="character" w:customStyle="1" w:styleId="MenoPendente1">
    <w:name w:val="Menção Pendente1"/>
    <w:basedOn w:val="Fontepargpadro"/>
    <w:uiPriority w:val="99"/>
    <w:rsid w:val="0019078B"/>
    <w:rPr>
      <w:color w:val="605E5C"/>
      <w:shd w:val="clear" w:color="auto" w:fill="E1DFDD"/>
    </w:rPr>
  </w:style>
  <w:style w:type="character" w:styleId="Refdecomentrio">
    <w:name w:val="annotation reference"/>
    <w:basedOn w:val="Fontepargpadro"/>
    <w:uiPriority w:val="99"/>
    <w:semiHidden/>
    <w:unhideWhenUsed/>
    <w:rsid w:val="004858D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4858DF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4858DF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858D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858DF"/>
    <w:rPr>
      <w:b/>
      <w:bCs/>
      <w:sz w:val="20"/>
      <w:szCs w:val="20"/>
    </w:rPr>
  </w:style>
  <w:style w:type="character" w:customStyle="1" w:styleId="UnresolvedMention1">
    <w:name w:val="Unresolved Mention1"/>
    <w:basedOn w:val="Fontepargpadro"/>
    <w:uiPriority w:val="99"/>
    <w:semiHidden/>
    <w:unhideWhenUsed/>
    <w:rsid w:val="002E5F6D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791610"/>
    <w:rPr>
      <w:color w:val="800080" w:themeColor="followedHyperlink"/>
      <w:u w:val="single"/>
    </w:rPr>
  </w:style>
  <w:style w:type="paragraph" w:styleId="PargrafodaLista">
    <w:name w:val="List Paragraph"/>
    <w:basedOn w:val="Normal"/>
    <w:uiPriority w:val="34"/>
    <w:qFormat/>
    <w:rsid w:val="00A9589C"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  <w:lang w:val="en-GB" w:eastAsia="pt-BR"/>
    </w:rPr>
  </w:style>
  <w:style w:type="paragraph" w:customStyle="1" w:styleId="xmsonormal">
    <w:name w:val="x_msonormal"/>
    <w:basedOn w:val="Normal"/>
    <w:rsid w:val="00A9589C"/>
    <w:rPr>
      <w:rFonts w:ascii="Calibri" w:eastAsiaTheme="minorHAnsi" w:hAnsi="Calibri" w:cs="Calibri"/>
      <w:sz w:val="22"/>
      <w:szCs w:val="22"/>
      <w:lang w:eastAsia="pt-BR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A9589C"/>
    <w:rPr>
      <w:color w:val="605E5C"/>
      <w:shd w:val="clear" w:color="auto" w:fill="E1DFDD"/>
    </w:rPr>
  </w:style>
  <w:style w:type="paragraph" w:customStyle="1" w:styleId="txt-">
    <w:name w:val="txt-"/>
    <w:basedOn w:val="Normal"/>
    <w:rsid w:val="00AA3E2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BR"/>
    </w:rPr>
  </w:style>
  <w:style w:type="paragraph" w:customStyle="1" w:styleId="Default">
    <w:name w:val="Default"/>
    <w:rsid w:val="00457FDF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14:ligatures w14:val="standardContextual"/>
    </w:rPr>
  </w:style>
  <w:style w:type="character" w:customStyle="1" w:styleId="notranslate">
    <w:name w:val="notranslate"/>
    <w:basedOn w:val="Fontepargpadro"/>
    <w:rsid w:val="005C6F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5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81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24" w:color="595959"/>
            <w:right w:val="none" w:sz="0" w:space="0" w:color="auto"/>
          </w:divBdr>
        </w:div>
      </w:divsChild>
    </w:div>
    <w:div w:id="1522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7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0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04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57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2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85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1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94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74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760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24" w:color="595959"/>
                            <w:right w:val="none" w:sz="0" w:space="0" w:color="auto"/>
                          </w:divBdr>
                        </w:div>
                      </w:divsChild>
                    </w:div>
                    <w:div w:id="210660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729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94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0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002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468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694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8911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155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0" w:color="000000"/>
                                    <w:left w:val="single" w:sz="6" w:space="10" w:color="000000"/>
                                    <w:bottom w:val="single" w:sz="6" w:space="10" w:color="000000"/>
                                    <w:right w:val="single" w:sz="6" w:space="10" w:color="00000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77027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339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2349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096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43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2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larmonica.art.br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mailto:polliane.eliziario@personalpress.jor.b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ilarmonica.art.br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5D4C58FB574F94E9DF116C8D6BA1F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EA1B56-3CE5-B348-8D8C-6E3A5A8EC064}"/>
      </w:docPartPr>
      <w:docPartBody>
        <w:p w:rsidR="00AB1AE5" w:rsidRDefault="00AB1AE5" w:rsidP="00AB1AE5">
          <w:pPr>
            <w:pStyle w:val="E5D4C58FB574F94E9DF116C8D6BA1F0B"/>
          </w:pPr>
          <w:r>
            <w:t>[Type text]</w:t>
          </w:r>
        </w:p>
      </w:docPartBody>
    </w:docPart>
    <w:docPart>
      <w:docPartPr>
        <w:name w:val="D28CC318B444034196DBD6452A1420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F80FD3-87EE-2A4A-B315-811244DAB767}"/>
      </w:docPartPr>
      <w:docPartBody>
        <w:p w:rsidR="00AB1AE5" w:rsidRDefault="00AB1AE5" w:rsidP="00AB1AE5">
          <w:pPr>
            <w:pStyle w:val="D28CC318B444034196DBD6452A1420A3"/>
          </w:pPr>
          <w:r>
            <w:t>[Type text]</w:t>
          </w:r>
        </w:p>
      </w:docPartBody>
    </w:docPart>
    <w:docPart>
      <w:docPartPr>
        <w:name w:val="38F4E8F3869F3E4F950D498B48AB7D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3E92A8-59E1-9D42-82FA-2FFBAEF9A87E}"/>
      </w:docPartPr>
      <w:docPartBody>
        <w:p w:rsidR="00AB1AE5" w:rsidRDefault="00AB1AE5" w:rsidP="00AB1AE5">
          <w:pPr>
            <w:pStyle w:val="38F4E8F3869F3E4F950D498B48AB7D8F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percu Pro Light">
    <w:altName w:val="Calibri"/>
    <w:charset w:val="00"/>
    <w:family w:val="swiss"/>
    <w:pitch w:val="variable"/>
    <w:sig w:usb0="000002C7" w:usb1="00000001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1AE5"/>
    <w:rsid w:val="00007218"/>
    <w:rsid w:val="0001348B"/>
    <w:rsid w:val="00020A6F"/>
    <w:rsid w:val="00073C5A"/>
    <w:rsid w:val="000C51A3"/>
    <w:rsid w:val="00102301"/>
    <w:rsid w:val="0011454F"/>
    <w:rsid w:val="001203C5"/>
    <w:rsid w:val="00124670"/>
    <w:rsid w:val="00127ED1"/>
    <w:rsid w:val="00195A41"/>
    <w:rsid w:val="001C42AB"/>
    <w:rsid w:val="001D6929"/>
    <w:rsid w:val="00230956"/>
    <w:rsid w:val="00272DA9"/>
    <w:rsid w:val="002D1E6C"/>
    <w:rsid w:val="002E2224"/>
    <w:rsid w:val="002F0287"/>
    <w:rsid w:val="003129F6"/>
    <w:rsid w:val="003231F9"/>
    <w:rsid w:val="00346F6A"/>
    <w:rsid w:val="00364A7E"/>
    <w:rsid w:val="0039702D"/>
    <w:rsid w:val="003A5463"/>
    <w:rsid w:val="003C7F65"/>
    <w:rsid w:val="003F0AB0"/>
    <w:rsid w:val="00434199"/>
    <w:rsid w:val="00445BD2"/>
    <w:rsid w:val="004461B3"/>
    <w:rsid w:val="00450D61"/>
    <w:rsid w:val="00466AB4"/>
    <w:rsid w:val="004A1B36"/>
    <w:rsid w:val="004E5599"/>
    <w:rsid w:val="00514201"/>
    <w:rsid w:val="00516AD6"/>
    <w:rsid w:val="005252CE"/>
    <w:rsid w:val="00571FC6"/>
    <w:rsid w:val="00596CB6"/>
    <w:rsid w:val="005A07AB"/>
    <w:rsid w:val="005A3183"/>
    <w:rsid w:val="005C181A"/>
    <w:rsid w:val="005C79AC"/>
    <w:rsid w:val="005D21C8"/>
    <w:rsid w:val="005E58D4"/>
    <w:rsid w:val="00640274"/>
    <w:rsid w:val="00693A65"/>
    <w:rsid w:val="006A3312"/>
    <w:rsid w:val="006B0C99"/>
    <w:rsid w:val="006D72F2"/>
    <w:rsid w:val="0070083A"/>
    <w:rsid w:val="0071493D"/>
    <w:rsid w:val="00745EF0"/>
    <w:rsid w:val="007A61CD"/>
    <w:rsid w:val="007D5F1E"/>
    <w:rsid w:val="007D6166"/>
    <w:rsid w:val="007F390A"/>
    <w:rsid w:val="00817957"/>
    <w:rsid w:val="008600B1"/>
    <w:rsid w:val="008678CD"/>
    <w:rsid w:val="00881D04"/>
    <w:rsid w:val="008B5C3C"/>
    <w:rsid w:val="008C3B98"/>
    <w:rsid w:val="008D548B"/>
    <w:rsid w:val="008F201F"/>
    <w:rsid w:val="00903D89"/>
    <w:rsid w:val="00914F96"/>
    <w:rsid w:val="00944261"/>
    <w:rsid w:val="00986618"/>
    <w:rsid w:val="009E549E"/>
    <w:rsid w:val="00A72B34"/>
    <w:rsid w:val="00AB1AE5"/>
    <w:rsid w:val="00AC05A9"/>
    <w:rsid w:val="00AC431E"/>
    <w:rsid w:val="00AE459F"/>
    <w:rsid w:val="00AE6E79"/>
    <w:rsid w:val="00B211D9"/>
    <w:rsid w:val="00B47CC6"/>
    <w:rsid w:val="00B86CEB"/>
    <w:rsid w:val="00C14602"/>
    <w:rsid w:val="00C35E7E"/>
    <w:rsid w:val="00C44849"/>
    <w:rsid w:val="00C469ED"/>
    <w:rsid w:val="00C64C2C"/>
    <w:rsid w:val="00CB75E9"/>
    <w:rsid w:val="00CD4751"/>
    <w:rsid w:val="00D24A33"/>
    <w:rsid w:val="00D876C4"/>
    <w:rsid w:val="00DA2188"/>
    <w:rsid w:val="00E16083"/>
    <w:rsid w:val="00E51BEA"/>
    <w:rsid w:val="00E66635"/>
    <w:rsid w:val="00EA67A3"/>
    <w:rsid w:val="00EE3B8C"/>
    <w:rsid w:val="00F061B9"/>
    <w:rsid w:val="00F73A08"/>
    <w:rsid w:val="00F74867"/>
    <w:rsid w:val="00FB3C85"/>
    <w:rsid w:val="00FB5E1C"/>
    <w:rsid w:val="00FD142C"/>
    <w:rsid w:val="00FF1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pt-B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5D4C58FB574F94E9DF116C8D6BA1F0B">
    <w:name w:val="E5D4C58FB574F94E9DF116C8D6BA1F0B"/>
    <w:rsid w:val="00AB1AE5"/>
  </w:style>
  <w:style w:type="paragraph" w:customStyle="1" w:styleId="D28CC318B444034196DBD6452A1420A3">
    <w:name w:val="D28CC318B444034196DBD6452A1420A3"/>
    <w:rsid w:val="00AB1AE5"/>
  </w:style>
  <w:style w:type="paragraph" w:customStyle="1" w:styleId="38F4E8F3869F3E4F950D498B48AB7D8F">
    <w:name w:val="38F4E8F3869F3E4F950D498B48AB7D8F"/>
    <w:rsid w:val="00AB1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64C254F-994A-4EA6-98E3-76BDF0AE9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1515</Words>
  <Characters>8182</Characters>
  <Application>Microsoft Office Word</Application>
  <DocSecurity>0</DocSecurity>
  <Lines>68</Lines>
  <Paragraphs>19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Gibson</dc:creator>
  <cp:keywords/>
  <dc:description/>
  <cp:lastModifiedBy>Polliane Eliziário</cp:lastModifiedBy>
  <cp:revision>45</cp:revision>
  <dcterms:created xsi:type="dcterms:W3CDTF">2024-05-15T05:00:00Z</dcterms:created>
  <dcterms:modified xsi:type="dcterms:W3CDTF">2024-05-24T17:57:00Z</dcterms:modified>
</cp:coreProperties>
</file>